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76ADD" w14:textId="77777777" w:rsidR="004F0392" w:rsidRDefault="004F0392" w:rsidP="004F0392">
      <w:pPr>
        <w:spacing w:after="0" w:line="240" w:lineRule="auto"/>
        <w:rPr>
          <w:rFonts w:cstheme="minorHAnsi"/>
        </w:rPr>
      </w:pPr>
    </w:p>
    <w:p w14:paraId="1C7E9107" w14:textId="3E8E6AEC" w:rsidR="00851497" w:rsidRPr="006D0314" w:rsidRDefault="00851497" w:rsidP="004F0392">
      <w:pPr>
        <w:spacing w:after="0" w:line="240" w:lineRule="auto"/>
        <w:rPr>
          <w:rFonts w:cstheme="minorHAnsi"/>
          <w:sz w:val="24"/>
          <w:szCs w:val="24"/>
        </w:rPr>
      </w:pPr>
      <w:r w:rsidRPr="006D0314">
        <w:rPr>
          <w:b/>
          <w:sz w:val="28"/>
          <w:szCs w:val="28"/>
        </w:rPr>
        <w:t>PM – Mit Innsbruck fit für den Klimaschutz</w:t>
      </w:r>
    </w:p>
    <w:p w14:paraId="00CAB054" w14:textId="77777777" w:rsidR="00851497" w:rsidRDefault="00851497" w:rsidP="004F0392">
      <w:pPr>
        <w:spacing w:after="0" w:line="240" w:lineRule="auto"/>
        <w:rPr>
          <w:rFonts w:cstheme="minorHAnsi"/>
          <w:i/>
        </w:rPr>
      </w:pPr>
    </w:p>
    <w:p w14:paraId="5496FAB1" w14:textId="1C00AA73" w:rsidR="00A075A3" w:rsidRDefault="00A075A3" w:rsidP="004F0392">
      <w:pPr>
        <w:spacing w:after="0" w:line="240" w:lineRule="auto"/>
        <w:rPr>
          <w:rFonts w:cstheme="minorHAnsi"/>
          <w:i/>
        </w:rPr>
      </w:pPr>
      <w:r w:rsidRPr="00A075A3">
        <w:rPr>
          <w:rFonts w:cstheme="minorHAnsi"/>
          <w:i/>
        </w:rPr>
        <w:t xml:space="preserve">Nach dem Sommer der Hitzerekorde ist der Klimaschutz mitten im Wahlkampf angekommen. Doch zahlreiche Lösungsbeispiele befinden sich schon mitten unter uns. Mit dem </w:t>
      </w:r>
      <w:r w:rsidR="00CD1717" w:rsidRPr="00851497">
        <w:rPr>
          <w:rFonts w:cstheme="minorHAnsi"/>
          <w:b/>
          <w:i/>
        </w:rPr>
        <w:t xml:space="preserve">passathon – dem </w:t>
      </w:r>
      <w:r w:rsidRPr="00851497">
        <w:rPr>
          <w:rFonts w:cstheme="minorHAnsi"/>
          <w:b/>
          <w:i/>
        </w:rPr>
        <w:t>RACE FOR FUTURE</w:t>
      </w:r>
      <w:r w:rsidRPr="00A075A3">
        <w:rPr>
          <w:rFonts w:cstheme="minorHAnsi"/>
          <w:i/>
        </w:rPr>
        <w:t xml:space="preserve"> </w:t>
      </w:r>
      <w:r w:rsidR="00CD1717">
        <w:rPr>
          <w:rFonts w:cstheme="minorHAnsi"/>
          <w:i/>
        </w:rPr>
        <w:t xml:space="preserve">- </w:t>
      </w:r>
      <w:r w:rsidRPr="00A075A3">
        <w:rPr>
          <w:rFonts w:cstheme="minorHAnsi"/>
          <w:i/>
        </w:rPr>
        <w:t>werden in verschiedenen Regionen nachhaltige Gebäude vor den Vorhang geholt. Passivhäuser und Plusenergiegebäude sind der Weg, um den Gebäudesektor klimaneutral zu machen. Diese Leuchtturmprojekte sind für alle leistbar, wie etwa die sozialen Wohnbauten von Neuer Heimat Tirol und Innsbrucker Immobiliengesellschaft beweisen.</w:t>
      </w:r>
    </w:p>
    <w:p w14:paraId="6463B903" w14:textId="77777777" w:rsidR="00A075A3" w:rsidRDefault="00A075A3" w:rsidP="004F0392">
      <w:pPr>
        <w:spacing w:after="0" w:line="240" w:lineRule="auto"/>
        <w:rPr>
          <w:rFonts w:cstheme="minorHAnsi"/>
          <w:i/>
        </w:rPr>
      </w:pPr>
    </w:p>
    <w:p w14:paraId="3A25F6DE" w14:textId="1BB98D08" w:rsidR="00A075A3" w:rsidRDefault="00A075A3" w:rsidP="004F0392">
      <w:pPr>
        <w:spacing w:after="0" w:line="240" w:lineRule="auto"/>
      </w:pPr>
      <w:r>
        <w:t>Der</w:t>
      </w:r>
      <w:r w:rsidRPr="00851497">
        <w:rPr>
          <w:b/>
        </w:rPr>
        <w:t xml:space="preserve"> </w:t>
      </w:r>
      <w:hyperlink r:id="rId8" w:history="1">
        <w:proofErr w:type="spellStart"/>
        <w:r w:rsidRPr="00851497">
          <w:rPr>
            <w:rStyle w:val="Hyperlink"/>
            <w:b/>
          </w:rPr>
          <w:t>innsbruck</w:t>
        </w:r>
        <w:proofErr w:type="spellEnd"/>
        <w:r w:rsidRPr="00851497">
          <w:rPr>
            <w:rStyle w:val="Hyperlink"/>
            <w:b/>
          </w:rPr>
          <w:t xml:space="preserve"> passathon</w:t>
        </w:r>
      </w:hyperlink>
      <w:r>
        <w:t xml:space="preserve"> wird am 30. August eine Veranstaltung der besonderen Art. Denn hierbei handelt es sich nicht um eine einfache Architekturexkursion. Vielmehr wird er ein sportliches Erlebnis. Mit Skates, Fahrrad oder Laufschuhen werden auf 18 Kilometer 37 Passivhäuser absolvier</w:t>
      </w:r>
      <w:r w:rsidR="002C5133">
        <w:t>t</w:t>
      </w:r>
      <w:r>
        <w:t xml:space="preserve">. Noch nie gab es bei einer Exkursion so viele Leuchtturmobjekte zu sehen. Ob Innsbruck dabei den Titel in die Olympiastadt holen wird, hängt nicht zuletzt auch von  der Teilnehmeranzahl ab. In Wien waren es Ende Juni 2.000 Teilnehmer. Angespornt werden die Innsbrucker dabei von </w:t>
      </w:r>
      <w:hyperlink r:id="rId9" w:history="1">
        <w:r w:rsidRPr="00A075A3">
          <w:rPr>
            <w:rStyle w:val="Hyperlink"/>
          </w:rPr>
          <w:t>Happy Fitness</w:t>
        </w:r>
      </w:hyperlink>
      <w:r>
        <w:t xml:space="preserve"> und Life Radio Tirol, die mit ihrer Musik für die richtige Stimmung sorgen. Passend zum Thema Klimaschutz sind alle eingeladen sich zum Motto „</w:t>
      </w:r>
      <w:proofErr w:type="spellStart"/>
      <w:r>
        <w:t>We</w:t>
      </w:r>
      <w:proofErr w:type="spellEnd"/>
      <w:r>
        <w:t xml:space="preserve"> save </w:t>
      </w:r>
      <w:proofErr w:type="spellStart"/>
      <w:r>
        <w:t>the</w:t>
      </w:r>
      <w:proofErr w:type="spellEnd"/>
      <w:r w:rsidR="002C5133">
        <w:t xml:space="preserve"> Planet“ kreativ zu verkleiden.</w:t>
      </w:r>
      <w:r w:rsidR="006D0314">
        <w:t xml:space="preserve"> Auf die Teilnehmer wartet darüber hinaus ein Gewinnspiel mit zahlreichen Preisen als Belohnung.</w:t>
      </w:r>
    </w:p>
    <w:p w14:paraId="0D41C7C1" w14:textId="77777777" w:rsidR="00A075A3" w:rsidRDefault="00A075A3" w:rsidP="004F0392">
      <w:pPr>
        <w:spacing w:after="0" w:line="240" w:lineRule="auto"/>
      </w:pPr>
    </w:p>
    <w:p w14:paraId="389F9842" w14:textId="77777777" w:rsidR="00A075A3" w:rsidRDefault="00A075A3" w:rsidP="006D0314">
      <w:pPr>
        <w:spacing w:after="0" w:line="240" w:lineRule="auto"/>
      </w:pPr>
      <w:r>
        <w:t xml:space="preserve">Für alle die es nicht zum </w:t>
      </w:r>
      <w:proofErr w:type="spellStart"/>
      <w:r>
        <w:t>innsbruck</w:t>
      </w:r>
      <w:proofErr w:type="spellEnd"/>
      <w:r>
        <w:t xml:space="preserve"> passathon schaffen, gibt es zwei Wochen später die nächste Gelegenheit in Niederösterreich. Am</w:t>
      </w:r>
      <w:bookmarkStart w:id="0" w:name="_GoBack"/>
      <w:bookmarkEnd w:id="0"/>
      <w:r>
        <w:t xml:space="preserve"> 14. September wird beim </w:t>
      </w:r>
      <w:proofErr w:type="spellStart"/>
      <w:r w:rsidRPr="00851497">
        <w:rPr>
          <w:b/>
        </w:rPr>
        <w:t>niederösterreich</w:t>
      </w:r>
      <w:proofErr w:type="spellEnd"/>
      <w:r w:rsidRPr="00851497">
        <w:rPr>
          <w:b/>
        </w:rPr>
        <w:t xml:space="preserve"> passathon</w:t>
      </w:r>
      <w:r>
        <w:t xml:space="preserve"> auf 42 Kilometer Marathondistanz von Klosterneuburg über Stockerau nach Korneuburg eine noch größere sportliche Herausforderung über die Bühne gehen.</w:t>
      </w:r>
    </w:p>
    <w:p w14:paraId="5DA0F152" w14:textId="2A713419" w:rsidR="00A075A3" w:rsidRDefault="00A075A3" w:rsidP="00A075A3">
      <w:r>
        <w:t xml:space="preserve">Alle Infos unter: </w:t>
      </w:r>
      <w:hyperlink r:id="rId10" w:history="1">
        <w:r w:rsidRPr="00851497">
          <w:rPr>
            <w:rStyle w:val="Hyperlink"/>
          </w:rPr>
          <w:t>passathon.at</w:t>
        </w:r>
      </w:hyperlink>
      <w:r>
        <w:t xml:space="preserve"> </w:t>
      </w:r>
    </w:p>
    <w:p w14:paraId="5ED3ACEB" w14:textId="77777777" w:rsidR="00C738A7" w:rsidRPr="008E231E" w:rsidRDefault="00C738A7" w:rsidP="00C738A7">
      <w:pPr>
        <w:rPr>
          <w:b/>
          <w:bCs/>
        </w:rPr>
      </w:pPr>
      <w:r w:rsidRPr="008E231E">
        <w:rPr>
          <w:b/>
          <w:bCs/>
        </w:rPr>
        <w:t>Faktenbox</w:t>
      </w:r>
      <w:r>
        <w:rPr>
          <w:b/>
          <w:bCs/>
        </w:rPr>
        <w:t>:</w:t>
      </w:r>
    </w:p>
    <w:p w14:paraId="799DACE7" w14:textId="77777777" w:rsidR="00C738A7" w:rsidRDefault="00C738A7" w:rsidP="00C738A7">
      <w:pPr>
        <w:pBdr>
          <w:top w:val="single" w:sz="4" w:space="1" w:color="auto"/>
          <w:left w:val="single" w:sz="4" w:space="4" w:color="auto"/>
          <w:bottom w:val="single" w:sz="4" w:space="1" w:color="auto"/>
          <w:right w:val="single" w:sz="4" w:space="4" w:color="auto"/>
        </w:pBdr>
      </w:pPr>
      <w:r w:rsidRPr="008E231E">
        <w:rPr>
          <w:b/>
          <w:bCs/>
        </w:rPr>
        <w:t>Innsbruck</w:t>
      </w:r>
      <w:r>
        <w:t xml:space="preserve"> weist weltweit die höchste Dichte an Passivhäusern unter Städten mit mehr als 100.000 Einwohnern auf. Gemeinnützige Bauträger wie die Neue Heimat Tirol oder die Innsbrucker Immobilien Gesellschaft errichten alle ihre Neubauten in Passivhaus-Standard und auch die Sanierungen in Topqualität.</w:t>
      </w:r>
    </w:p>
    <w:p w14:paraId="30FF0B96" w14:textId="77777777" w:rsidR="00C738A7" w:rsidRDefault="00C738A7" w:rsidP="00C738A7">
      <w:pPr>
        <w:pBdr>
          <w:top w:val="single" w:sz="4" w:space="1" w:color="auto"/>
          <w:left w:val="single" w:sz="4" w:space="4" w:color="auto"/>
          <w:bottom w:val="single" w:sz="4" w:space="1" w:color="auto"/>
          <w:right w:val="single" w:sz="4" w:space="4" w:color="auto"/>
        </w:pBdr>
      </w:pPr>
      <w:r w:rsidRPr="008E231E">
        <w:rPr>
          <w:b/>
          <w:bCs/>
        </w:rPr>
        <w:t>Passivhäuser</w:t>
      </w:r>
      <w:r>
        <w:t xml:space="preserve"> haben einen um </w:t>
      </w:r>
      <w:r w:rsidRPr="00667C9B">
        <w:t>80%</w:t>
      </w:r>
      <w:r>
        <w:t xml:space="preserve"> geringeren Heizwärme- und Kühlbedarf als derzeitige Neubauten nach Bauordnung. Damit leisten sie einen wesentlichen Beitrag zum Klimaschutz. Die Bewohner profitieren von geringeren Energiekosten und frischer Luft rund um die Uhr unabhängig von Straßenlärm, Pollen und Wettereinflüssen.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606"/>
      </w:tblGrid>
      <w:tr w:rsidR="00851497" w14:paraId="40157997" w14:textId="77777777" w:rsidTr="00851497">
        <w:tc>
          <w:tcPr>
            <w:tcW w:w="3510" w:type="dxa"/>
          </w:tcPr>
          <w:p w14:paraId="09620F6E" w14:textId="77777777" w:rsidR="00851497" w:rsidRDefault="00851497" w:rsidP="00851497">
            <w:pPr>
              <w:pStyle w:val="berschrift3"/>
              <w:jc w:val="right"/>
              <w:outlineLvl w:val="2"/>
              <w:rPr>
                <w:sz w:val="24"/>
                <w:szCs w:val="24"/>
              </w:rPr>
            </w:pPr>
            <w:r w:rsidRPr="00851497">
              <w:rPr>
                <w:sz w:val="18"/>
                <w:szCs w:val="18"/>
                <w:lang w:val="de-AT"/>
              </w:rPr>
              <w:br/>
            </w:r>
            <w:r>
              <w:rPr>
                <w:noProof/>
                <w:sz w:val="24"/>
                <w:szCs w:val="24"/>
                <w:lang w:val="de-AT"/>
              </w:rPr>
              <w:drawing>
                <wp:inline distT="0" distB="0" distL="0" distR="0" wp14:anchorId="2BEAC1C3" wp14:editId="37870B1E">
                  <wp:extent cx="1577340" cy="741030"/>
                  <wp:effectExtent l="0" t="0" r="381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sbruck passathon.jpg"/>
                          <pic:cNvPicPr/>
                        </pic:nvPicPr>
                        <pic:blipFill>
                          <a:blip r:embed="rId11" cstate="screen">
                            <a:extLst>
                              <a:ext uri="{28A0092B-C50C-407E-A947-70E740481C1C}">
                                <a14:useLocalDpi xmlns:a14="http://schemas.microsoft.com/office/drawing/2010/main"/>
                              </a:ext>
                            </a:extLst>
                          </a:blip>
                          <a:stretch>
                            <a:fillRect/>
                          </a:stretch>
                        </pic:blipFill>
                        <pic:spPr>
                          <a:xfrm>
                            <a:off x="0" y="0"/>
                            <a:ext cx="1581863" cy="743155"/>
                          </a:xfrm>
                          <a:prstGeom prst="rect">
                            <a:avLst/>
                          </a:prstGeom>
                        </pic:spPr>
                      </pic:pic>
                    </a:graphicData>
                  </a:graphic>
                </wp:inline>
              </w:drawing>
            </w:r>
          </w:p>
        </w:tc>
        <w:tc>
          <w:tcPr>
            <w:tcW w:w="4606" w:type="dxa"/>
          </w:tcPr>
          <w:p w14:paraId="11F6B1F3" w14:textId="77777777" w:rsidR="00851497" w:rsidRPr="00851497" w:rsidRDefault="00851497" w:rsidP="00D51619">
            <w:pPr>
              <w:pStyle w:val="berschrift3"/>
              <w:outlineLvl w:val="2"/>
              <w:rPr>
                <w:sz w:val="40"/>
                <w:szCs w:val="40"/>
              </w:rPr>
            </w:pPr>
            <w:r w:rsidRPr="00851497">
              <w:rPr>
                <w:sz w:val="40"/>
                <w:szCs w:val="40"/>
              </w:rPr>
              <w:br/>
              <w:t>RACE FOR</w:t>
            </w:r>
            <w:r w:rsidRPr="00851497">
              <w:rPr>
                <w:sz w:val="40"/>
                <w:szCs w:val="40"/>
              </w:rPr>
              <w:br/>
              <w:t>FUTURE</w:t>
            </w:r>
          </w:p>
        </w:tc>
      </w:tr>
    </w:tbl>
    <w:p w14:paraId="12E6662F" w14:textId="2086E293" w:rsidR="00851497" w:rsidRPr="00CD1717" w:rsidRDefault="00851497" w:rsidP="00851497">
      <w:pPr>
        <w:tabs>
          <w:tab w:val="left" w:pos="3544"/>
        </w:tabs>
        <w:ind w:left="708"/>
      </w:pPr>
      <w:r w:rsidRPr="00D03A61">
        <w:br/>
      </w:r>
      <w:r w:rsidRPr="00A075A3">
        <w:rPr>
          <w:b/>
          <w:bCs/>
        </w:rPr>
        <w:t xml:space="preserve">   Wann:</w:t>
      </w:r>
      <w:r w:rsidRPr="000C487D">
        <w:tab/>
      </w:r>
      <w:r>
        <w:t>Frei</w:t>
      </w:r>
      <w:r w:rsidRPr="00724BEB">
        <w:t xml:space="preserve">tag, den </w:t>
      </w:r>
      <w:r>
        <w:t>30</w:t>
      </w:r>
      <w:r w:rsidRPr="00724BEB">
        <w:t xml:space="preserve">. </w:t>
      </w:r>
      <w:r>
        <w:t>August 2019, ab 18 Uhr</w:t>
      </w:r>
      <w:r w:rsidRPr="00724BEB">
        <w:br/>
      </w:r>
      <w:r w:rsidRPr="00A075A3">
        <w:rPr>
          <w:b/>
          <w:bCs/>
        </w:rPr>
        <w:t>   Wo:</w:t>
      </w:r>
      <w:r w:rsidRPr="00D03A61">
        <w:tab/>
      </w:r>
      <w:r w:rsidRPr="00724BEB">
        <w:t xml:space="preserve">Start am </w:t>
      </w:r>
      <w:r>
        <w:t>Vor</w:t>
      </w:r>
      <w:r w:rsidRPr="00724BEB">
        <w:t>platz</w:t>
      </w:r>
      <w:r>
        <w:t xml:space="preserve"> der</w:t>
      </w:r>
      <w:r w:rsidRPr="00724BEB">
        <w:t xml:space="preserve"> </w:t>
      </w:r>
      <w:r>
        <w:t>Messe Innsbruck</w:t>
      </w:r>
      <w:r>
        <w:br/>
      </w:r>
      <w:r w:rsidRPr="00A075A3">
        <w:rPr>
          <w:rFonts w:eastAsia="Times New Roman" w:cstheme="minorHAnsi"/>
          <w:b/>
          <w:bCs/>
          <w:lang w:eastAsia="de-AT"/>
        </w:rPr>
        <w:t>   Wie:</w:t>
      </w:r>
      <w:r w:rsidRPr="00A075A3">
        <w:rPr>
          <w:rFonts w:eastAsia="Times New Roman" w:cstheme="minorHAnsi"/>
          <w:b/>
          <w:bCs/>
          <w:lang w:eastAsia="de-AT"/>
        </w:rPr>
        <w:tab/>
      </w:r>
      <w:r w:rsidRPr="00A075A3">
        <w:rPr>
          <w:rFonts w:eastAsia="Times New Roman" w:cstheme="minorHAnsi"/>
          <w:bCs/>
          <w:lang w:eastAsia="de-AT"/>
        </w:rPr>
        <w:t>Mit Rad, Skates oder</w:t>
      </w:r>
      <w:r>
        <w:rPr>
          <w:rFonts w:eastAsia="Times New Roman" w:cstheme="minorHAnsi"/>
          <w:bCs/>
          <w:lang w:eastAsia="de-AT"/>
        </w:rPr>
        <w:t xml:space="preserve"> Laufschuhen</w:t>
      </w:r>
      <w:r>
        <w:rPr>
          <w:rFonts w:eastAsia="Times New Roman" w:cstheme="minorHAnsi"/>
          <w:bCs/>
          <w:lang w:eastAsia="de-AT"/>
        </w:rPr>
        <w:br/>
      </w:r>
      <w:r w:rsidRPr="004F0392">
        <w:rPr>
          <w:rFonts w:eastAsia="Times New Roman" w:cstheme="minorHAnsi"/>
          <w:b/>
          <w:bCs/>
          <w:lang w:eastAsia="de-AT"/>
        </w:rPr>
        <w:t>   Streckenlänge:</w:t>
      </w:r>
      <w:r>
        <w:rPr>
          <w:rFonts w:eastAsia="Times New Roman" w:cstheme="minorHAnsi"/>
          <w:b/>
          <w:bCs/>
          <w:lang w:eastAsia="de-AT"/>
        </w:rPr>
        <w:tab/>
      </w:r>
      <w:r>
        <w:rPr>
          <w:rFonts w:eastAsia="Times New Roman" w:cstheme="minorHAnsi"/>
          <w:lang w:eastAsia="de-AT"/>
        </w:rPr>
        <w:t>18</w:t>
      </w:r>
      <w:r w:rsidRPr="004F0392">
        <w:rPr>
          <w:rFonts w:eastAsia="Times New Roman" w:cstheme="minorHAnsi"/>
          <w:lang w:eastAsia="de-AT"/>
        </w:rPr>
        <w:t xml:space="preserve"> Kilometer</w:t>
      </w:r>
      <w:r>
        <w:rPr>
          <w:rFonts w:eastAsia="Times New Roman" w:cstheme="minorHAnsi"/>
          <w:lang w:eastAsia="de-AT"/>
        </w:rPr>
        <w:br/>
      </w:r>
      <w:r w:rsidRPr="004F0392">
        <w:rPr>
          <w:rFonts w:eastAsia="Times New Roman" w:cstheme="minorHAnsi"/>
          <w:b/>
          <w:bCs/>
          <w:lang w:eastAsia="de-AT"/>
        </w:rPr>
        <w:t>   Leuchtturmobjekte:</w:t>
      </w:r>
      <w:r>
        <w:rPr>
          <w:rFonts w:eastAsia="Times New Roman" w:cstheme="minorHAnsi"/>
          <w:b/>
          <w:bCs/>
          <w:lang w:eastAsia="de-AT"/>
        </w:rPr>
        <w:tab/>
      </w:r>
      <w:r>
        <w:rPr>
          <w:rFonts w:eastAsia="Times New Roman" w:cstheme="minorHAnsi"/>
          <w:bCs/>
          <w:lang w:eastAsia="de-AT"/>
        </w:rPr>
        <w:t>37</w:t>
      </w:r>
      <w:r w:rsidRPr="004F0392">
        <w:rPr>
          <w:rFonts w:eastAsia="Times New Roman" w:cstheme="minorHAnsi"/>
          <w:lang w:eastAsia="de-AT"/>
        </w:rPr>
        <w:t xml:space="preserve"> Passivhäuser und Plusenergiegebäude entlang der Strecke</w:t>
      </w:r>
      <w:r>
        <w:rPr>
          <w:rFonts w:eastAsia="Times New Roman" w:cstheme="minorHAnsi"/>
          <w:lang w:eastAsia="de-AT"/>
        </w:rPr>
        <w:br/>
      </w:r>
      <w:r w:rsidRPr="004F0392">
        <w:rPr>
          <w:rFonts w:eastAsia="Times New Roman" w:cstheme="minorHAnsi"/>
          <w:b/>
          <w:bCs/>
          <w:lang w:eastAsia="de-AT"/>
        </w:rPr>
        <w:t>   Teilnahme</w:t>
      </w:r>
      <w:r>
        <w:rPr>
          <w:rFonts w:eastAsia="Times New Roman" w:cstheme="minorHAnsi"/>
          <w:b/>
          <w:bCs/>
          <w:lang w:eastAsia="de-AT"/>
        </w:rPr>
        <w:t>g</w:t>
      </w:r>
      <w:r w:rsidRPr="004F0392">
        <w:rPr>
          <w:rFonts w:eastAsia="Times New Roman" w:cstheme="minorHAnsi"/>
          <w:b/>
          <w:bCs/>
          <w:lang w:eastAsia="de-AT"/>
        </w:rPr>
        <w:t>ebühr:</w:t>
      </w:r>
      <w:r>
        <w:rPr>
          <w:rFonts w:eastAsia="Times New Roman" w:cstheme="minorHAnsi"/>
          <w:b/>
          <w:bCs/>
          <w:lang w:eastAsia="de-AT"/>
        </w:rPr>
        <w:tab/>
      </w:r>
      <w:r w:rsidRPr="004F0392">
        <w:rPr>
          <w:rFonts w:eastAsia="Times New Roman" w:cstheme="minorHAnsi"/>
          <w:lang w:eastAsia="de-AT"/>
        </w:rPr>
        <w:t>K</w:t>
      </w:r>
      <w:r>
        <w:rPr>
          <w:rFonts w:eastAsia="Times New Roman" w:cstheme="minorHAnsi"/>
          <w:lang w:eastAsia="de-AT"/>
        </w:rPr>
        <w:t>ostenlos</w:t>
      </w:r>
    </w:p>
    <w:p w14:paraId="61607B89" w14:textId="144D7EAD" w:rsidR="00F96E76" w:rsidRPr="00807A25" w:rsidRDefault="007C49D6" w:rsidP="00807A25">
      <w:pPr>
        <w:pStyle w:val="StandardWeb"/>
        <w:rPr>
          <w:rFonts w:cstheme="minorHAnsi"/>
          <w:sz w:val="18"/>
          <w:szCs w:val="18"/>
        </w:rPr>
      </w:pPr>
      <w:r>
        <w:rPr>
          <w:noProof/>
        </w:rPr>
        <w:lastRenderedPageBreak/>
        <w:drawing>
          <wp:inline distT="0" distB="0" distL="0" distR="0" wp14:anchorId="47CAC016" wp14:editId="7FFA62C8">
            <wp:extent cx="5814060" cy="2463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0412" r="29775" b="6684"/>
                    <a:stretch/>
                  </pic:blipFill>
                  <pic:spPr bwMode="auto">
                    <a:xfrm>
                      <a:off x="0" y="0"/>
                      <a:ext cx="5818987" cy="2465888"/>
                    </a:xfrm>
                    <a:prstGeom prst="rect">
                      <a:avLst/>
                    </a:prstGeom>
                    <a:ln>
                      <a:noFill/>
                    </a:ln>
                    <a:extLst>
                      <a:ext uri="{53640926-AAD7-44D8-BBD7-CCE9431645EC}">
                        <a14:shadowObscured xmlns:a14="http://schemas.microsoft.com/office/drawing/2010/main"/>
                      </a:ext>
                    </a:extLst>
                  </pic:spPr>
                </pic:pic>
              </a:graphicData>
            </a:graphic>
          </wp:inline>
        </w:drawing>
      </w:r>
      <w:r w:rsidR="00CE0616">
        <w:rPr>
          <w:rFonts w:cstheme="minorHAnsi"/>
        </w:rPr>
        <w:br/>
      </w:r>
      <w:r w:rsidR="00CE0616" w:rsidRPr="000572A1">
        <w:rPr>
          <w:rFonts w:asciiTheme="minorHAnsi" w:hAnsiTheme="minorHAnsi" w:cstheme="minorHAnsi"/>
          <w:sz w:val="18"/>
          <w:szCs w:val="18"/>
        </w:rPr>
        <w:t xml:space="preserve">Übersicht der </w:t>
      </w:r>
      <w:proofErr w:type="spellStart"/>
      <w:r w:rsidR="00EF4A56">
        <w:rPr>
          <w:rFonts w:asciiTheme="minorHAnsi" w:hAnsiTheme="minorHAnsi" w:cstheme="minorHAnsi"/>
          <w:sz w:val="18"/>
          <w:szCs w:val="18"/>
        </w:rPr>
        <w:t>innsbruck</w:t>
      </w:r>
      <w:proofErr w:type="spellEnd"/>
      <w:r w:rsidR="00CE0616" w:rsidRPr="000572A1">
        <w:rPr>
          <w:rFonts w:asciiTheme="minorHAnsi" w:hAnsiTheme="minorHAnsi" w:cstheme="minorHAnsi"/>
          <w:sz w:val="18"/>
          <w:szCs w:val="18"/>
        </w:rPr>
        <w:t xml:space="preserve"> passathon 2019 Streckenführung mit den einzelnen ausgewählten Leuchtturmobjekten entlang der Strecke </w:t>
      </w:r>
      <w:r w:rsidR="00EF4A56">
        <w:rPr>
          <w:rFonts w:asciiTheme="minorHAnsi" w:hAnsiTheme="minorHAnsi" w:cstheme="minorHAnsi"/>
          <w:sz w:val="18"/>
          <w:szCs w:val="18"/>
        </w:rPr>
        <w:t>durch Innsbruck</w:t>
      </w:r>
      <w:r w:rsidR="00CE0616" w:rsidRPr="000572A1">
        <w:rPr>
          <w:rFonts w:asciiTheme="minorHAnsi" w:hAnsiTheme="minorHAnsi" w:cstheme="minorHAnsi"/>
          <w:sz w:val="18"/>
          <w:szCs w:val="18"/>
        </w:rPr>
        <w:t>. [Kartenquelle: Google]</w:t>
      </w:r>
      <w:r w:rsidR="00AD0E37">
        <w:rPr>
          <w:rFonts w:asciiTheme="minorHAnsi" w:hAnsiTheme="minorHAnsi" w:cstheme="minorHAnsi"/>
          <w:sz w:val="18"/>
          <w:szCs w:val="18"/>
        </w:rPr>
        <w:t xml:space="preserve"> (Änderungen vorbehalten</w:t>
      </w:r>
      <w:r w:rsidR="00522580">
        <w:rPr>
          <w:rFonts w:asciiTheme="minorHAnsi" w:hAnsiTheme="minorHAnsi" w:cstheme="minorHAnsi"/>
          <w:sz w:val="18"/>
          <w:szCs w:val="18"/>
        </w:rPr>
        <w:t>)</w:t>
      </w:r>
    </w:p>
    <w:p w14:paraId="4D7033F9" w14:textId="3F6DCCD3" w:rsidR="00314099" w:rsidRDefault="00314099" w:rsidP="00314099">
      <w:pPr>
        <w:spacing w:after="0" w:line="240" w:lineRule="auto"/>
        <w:rPr>
          <w:rFonts w:eastAsia="Times New Roman" w:cstheme="minorHAnsi"/>
          <w:lang w:eastAsia="de-AT"/>
        </w:rPr>
      </w:pPr>
    </w:p>
    <w:p w14:paraId="725788F3" w14:textId="77777777" w:rsidR="00A075A3" w:rsidRPr="00F652AA" w:rsidRDefault="00A075A3" w:rsidP="00314099">
      <w:pPr>
        <w:spacing w:after="0" w:line="240" w:lineRule="auto"/>
        <w:rPr>
          <w:rFonts w:eastAsia="Times New Roman" w:cstheme="minorHAnsi"/>
          <w:lang w:eastAsia="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36"/>
      </w:tblGrid>
      <w:tr w:rsidR="00547B98" w14:paraId="3CE14158" w14:textId="77777777" w:rsidTr="003D74E6">
        <w:tc>
          <w:tcPr>
            <w:tcW w:w="3510" w:type="dxa"/>
          </w:tcPr>
          <w:p w14:paraId="6486C54D" w14:textId="26573009" w:rsidR="00547B98" w:rsidRPr="004F0392" w:rsidRDefault="003D74E6" w:rsidP="00547B98">
            <w:pPr>
              <w:rPr>
                <w:rFonts w:eastAsia="Times New Roman" w:cstheme="minorHAnsi"/>
                <w:lang w:eastAsia="de-AT"/>
              </w:rPr>
            </w:pPr>
            <w:r>
              <w:rPr>
                <w:rFonts w:eastAsia="Times New Roman" w:cstheme="minorHAnsi"/>
                <w:b/>
                <w:bCs/>
                <w:lang w:eastAsia="de-AT"/>
              </w:rPr>
              <w:t xml:space="preserve">  </w:t>
            </w:r>
            <w:r w:rsidR="00547B98" w:rsidRPr="004F0392">
              <w:rPr>
                <w:rFonts w:eastAsia="Times New Roman" w:cstheme="minorHAnsi"/>
                <w:b/>
                <w:bCs/>
                <w:lang w:eastAsia="de-AT"/>
              </w:rPr>
              <w:t xml:space="preserve">Streckenführung und </w:t>
            </w:r>
            <w:r>
              <w:rPr>
                <w:rFonts w:eastAsia="Times New Roman" w:cstheme="minorHAnsi"/>
                <w:b/>
                <w:bCs/>
                <w:lang w:eastAsia="de-AT"/>
              </w:rPr>
              <w:br/>
              <w:t xml:space="preserve">  </w:t>
            </w:r>
            <w:r w:rsidR="00547B98" w:rsidRPr="004F0392">
              <w:rPr>
                <w:rFonts w:eastAsia="Times New Roman" w:cstheme="minorHAnsi"/>
                <w:b/>
                <w:bCs/>
                <w:lang w:eastAsia="de-AT"/>
              </w:rPr>
              <w:t>alle Details</w:t>
            </w:r>
            <w:r>
              <w:rPr>
                <w:rFonts w:eastAsia="Times New Roman" w:cstheme="minorHAnsi"/>
                <w:b/>
                <w:bCs/>
                <w:lang w:eastAsia="de-AT"/>
              </w:rPr>
              <w:t xml:space="preserve"> </w:t>
            </w:r>
            <w:r w:rsidR="00547B98" w:rsidRPr="004F0392">
              <w:rPr>
                <w:rFonts w:eastAsia="Times New Roman" w:cstheme="minorHAnsi"/>
                <w:b/>
                <w:bCs/>
                <w:lang w:eastAsia="de-AT"/>
              </w:rPr>
              <w:t>unter:   </w:t>
            </w:r>
            <w:r w:rsidR="003631F7">
              <w:rPr>
                <w:rFonts w:eastAsia="Times New Roman" w:cstheme="minorHAnsi"/>
                <w:b/>
                <w:bCs/>
                <w:lang w:eastAsia="de-AT"/>
              </w:rPr>
              <w:br/>
            </w:r>
            <w:r w:rsidR="00547B98" w:rsidRPr="004F0392">
              <w:rPr>
                <w:rFonts w:eastAsia="Times New Roman" w:cstheme="minorHAnsi"/>
                <w:b/>
                <w:bCs/>
                <w:lang w:eastAsia="de-AT"/>
              </w:rPr>
              <w:t xml:space="preserve">  </w:t>
            </w:r>
          </w:p>
          <w:p w14:paraId="214BFFC1" w14:textId="77777777" w:rsidR="00547B98" w:rsidRPr="004F0392" w:rsidRDefault="00547B98" w:rsidP="00547B98">
            <w:pPr>
              <w:rPr>
                <w:rFonts w:eastAsia="Times New Roman" w:cstheme="minorHAnsi"/>
                <w:lang w:eastAsia="de-AT"/>
              </w:rPr>
            </w:pPr>
            <w:r w:rsidRPr="004F0392">
              <w:rPr>
                <w:rFonts w:eastAsia="Times New Roman" w:cstheme="minorHAnsi"/>
                <w:lang w:eastAsia="de-AT"/>
              </w:rPr>
              <w:t xml:space="preserve">   </w:t>
            </w:r>
            <w:hyperlink r:id="rId13" w:history="1">
              <w:r w:rsidRPr="00F652AA">
                <w:rPr>
                  <w:rFonts w:eastAsia="Times New Roman" w:cstheme="minorHAnsi"/>
                  <w:color w:val="0000FF"/>
                  <w:u w:val="single"/>
                  <w:lang w:eastAsia="de-AT"/>
                </w:rPr>
                <w:t>www.passathon.at</w:t>
              </w:r>
            </w:hyperlink>
            <w:r w:rsidRPr="004F0392">
              <w:rPr>
                <w:rFonts w:eastAsia="Times New Roman" w:cstheme="minorHAnsi"/>
                <w:lang w:eastAsia="de-AT"/>
              </w:rPr>
              <w:br/>
              <w:t xml:space="preserve">   </w:t>
            </w:r>
            <w:hyperlink r:id="rId14" w:history="1">
              <w:r w:rsidRPr="00F652AA">
                <w:rPr>
                  <w:rFonts w:eastAsia="Times New Roman" w:cstheme="minorHAnsi"/>
                  <w:color w:val="0000FF"/>
                  <w:u w:val="single"/>
                  <w:lang w:eastAsia="de-AT"/>
                </w:rPr>
                <w:t>www.facebook.com/passathon</w:t>
              </w:r>
            </w:hyperlink>
            <w:r w:rsidRPr="004F0392">
              <w:rPr>
                <w:rFonts w:eastAsia="Times New Roman" w:cstheme="minorHAnsi"/>
                <w:lang w:eastAsia="de-AT"/>
              </w:rPr>
              <w:br/>
              <w:t xml:space="preserve">   </w:t>
            </w:r>
            <w:hyperlink r:id="rId15" w:history="1">
              <w:r w:rsidRPr="00F652AA">
                <w:rPr>
                  <w:rFonts w:eastAsia="Times New Roman" w:cstheme="minorHAnsi"/>
                  <w:color w:val="0000FF"/>
                  <w:u w:val="single"/>
                  <w:lang w:eastAsia="de-AT"/>
                </w:rPr>
                <w:t>www.twitter.com/passathonAT</w:t>
              </w:r>
            </w:hyperlink>
            <w:r w:rsidRPr="004F0392">
              <w:rPr>
                <w:rFonts w:eastAsia="Times New Roman" w:cstheme="minorHAnsi"/>
                <w:lang w:eastAsia="de-AT"/>
              </w:rPr>
              <w:br/>
              <w:t xml:space="preserve">   </w:t>
            </w:r>
            <w:hyperlink r:id="rId16" w:history="1">
              <w:r w:rsidRPr="00F652AA">
                <w:rPr>
                  <w:rFonts w:eastAsia="Times New Roman" w:cstheme="minorHAnsi"/>
                  <w:color w:val="0000FF"/>
                  <w:u w:val="single"/>
                  <w:lang w:eastAsia="de-AT"/>
                </w:rPr>
                <w:t>www.instagram.com/passathon.at</w:t>
              </w:r>
            </w:hyperlink>
          </w:p>
          <w:p w14:paraId="7B9F4E59" w14:textId="6615FACA" w:rsidR="00547B98" w:rsidRPr="00A74B82" w:rsidRDefault="00A74B82" w:rsidP="0010134A">
            <w:pPr>
              <w:jc w:val="right"/>
              <w:rPr>
                <w:rFonts w:eastAsia="Times New Roman" w:cstheme="minorHAnsi"/>
                <w:bCs/>
                <w:sz w:val="18"/>
                <w:szCs w:val="18"/>
                <w:lang w:eastAsia="de-AT"/>
              </w:rPr>
            </w:pPr>
            <w:r>
              <w:rPr>
                <w:rFonts w:eastAsia="Times New Roman" w:cstheme="minorHAnsi"/>
                <w:b/>
                <w:bCs/>
                <w:lang w:eastAsia="de-AT"/>
              </w:rPr>
              <w:br/>
            </w:r>
            <w:r w:rsidR="0010134A">
              <w:rPr>
                <w:rFonts w:eastAsia="Times New Roman" w:cstheme="minorHAnsi"/>
                <w:bCs/>
                <w:sz w:val="18"/>
                <w:szCs w:val="18"/>
                <w:lang w:eastAsia="de-AT"/>
              </w:rPr>
              <w:t xml:space="preserve">Entlang der Tour wird die ganze Bandbreite an Gebäudenutzungen und Architektur zu sehen sein. </w:t>
            </w:r>
            <w:proofErr w:type="spellStart"/>
            <w:r w:rsidR="0010134A">
              <w:rPr>
                <w:rFonts w:eastAsia="Times New Roman" w:cstheme="minorHAnsi"/>
                <w:bCs/>
                <w:sz w:val="18"/>
                <w:szCs w:val="18"/>
                <w:lang w:eastAsia="de-AT"/>
              </w:rPr>
              <w:t>Fotocredits</w:t>
            </w:r>
            <w:proofErr w:type="spellEnd"/>
            <w:r w:rsidRPr="00A74B82">
              <w:rPr>
                <w:rFonts w:eastAsia="Times New Roman" w:cstheme="minorHAnsi"/>
                <w:bCs/>
                <w:sz w:val="18"/>
                <w:szCs w:val="18"/>
                <w:lang w:eastAsia="de-AT"/>
              </w:rPr>
              <w:t xml:space="preserve">: LANG </w:t>
            </w:r>
            <w:proofErr w:type="spellStart"/>
            <w:r w:rsidRPr="00A74B82">
              <w:rPr>
                <w:rFonts w:eastAsia="Times New Roman" w:cstheme="minorHAnsi"/>
                <w:bCs/>
                <w:sz w:val="18"/>
                <w:szCs w:val="18"/>
                <w:lang w:eastAsia="de-AT"/>
              </w:rPr>
              <w:t>consulting</w:t>
            </w:r>
            <w:proofErr w:type="spellEnd"/>
          </w:p>
        </w:tc>
        <w:tc>
          <w:tcPr>
            <w:tcW w:w="5136" w:type="dxa"/>
          </w:tcPr>
          <w:p w14:paraId="298DB83A" w14:textId="786F7098" w:rsidR="00547B98" w:rsidRDefault="0010134A" w:rsidP="00EF4A56">
            <w:pPr>
              <w:jc w:val="right"/>
              <w:rPr>
                <w:rFonts w:eastAsia="Times New Roman" w:cstheme="minorHAnsi"/>
                <w:b/>
                <w:bCs/>
                <w:lang w:eastAsia="de-AT"/>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68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AT"/>
              </w:rPr>
              <w:drawing>
                <wp:inline distT="0" distB="0" distL="0" distR="0" wp14:anchorId="2357957D" wp14:editId="2CA71278">
                  <wp:extent cx="2682765" cy="1789200"/>
                  <wp:effectExtent l="0" t="0" r="381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82765" cy="1789200"/>
                          </a:xfrm>
                          <a:prstGeom prst="rect">
                            <a:avLst/>
                          </a:prstGeom>
                          <a:noFill/>
                          <a:ln>
                            <a:noFill/>
                          </a:ln>
                        </pic:spPr>
                      </pic:pic>
                    </a:graphicData>
                  </a:graphic>
                </wp:inline>
              </w:drawing>
            </w:r>
          </w:p>
        </w:tc>
      </w:tr>
    </w:tbl>
    <w:p w14:paraId="71AEE210" w14:textId="77777777" w:rsidR="00851497" w:rsidRDefault="00F96E76" w:rsidP="00485514">
      <w:pPr>
        <w:spacing w:after="0" w:line="240" w:lineRule="auto"/>
        <w:rPr>
          <w:rFonts w:cstheme="minorHAnsi"/>
          <w:b/>
        </w:rPr>
      </w:pPr>
      <w:r w:rsidRPr="003D74E6">
        <w:rPr>
          <w:rFonts w:eastAsia="Times New Roman" w:cstheme="minorHAnsi"/>
          <w:sz w:val="12"/>
          <w:szCs w:val="12"/>
          <w:lang w:eastAsia="de-AT"/>
        </w:rPr>
        <w:br/>
      </w:r>
    </w:p>
    <w:p w14:paraId="348B9B71" w14:textId="77777777" w:rsidR="00851497" w:rsidRDefault="00851497" w:rsidP="00485514">
      <w:pPr>
        <w:spacing w:after="0" w:line="240" w:lineRule="auto"/>
        <w:rPr>
          <w:rFonts w:cstheme="minorHAnsi"/>
          <w:b/>
        </w:rPr>
      </w:pPr>
    </w:p>
    <w:p w14:paraId="28949042" w14:textId="5D2376A6" w:rsidR="00485514" w:rsidRDefault="00485514" w:rsidP="00485514">
      <w:pPr>
        <w:spacing w:after="0" w:line="240" w:lineRule="auto"/>
        <w:rPr>
          <w:rFonts w:cstheme="minorHAnsi"/>
        </w:rPr>
      </w:pPr>
      <w:r w:rsidRPr="005360BD">
        <w:rPr>
          <w:rFonts w:cstheme="minorHAnsi"/>
          <w:b/>
        </w:rPr>
        <w:t>Pressekontakt:</w:t>
      </w:r>
      <w:r w:rsidRPr="005360BD">
        <w:rPr>
          <w:rFonts w:cstheme="minorHAnsi"/>
        </w:rPr>
        <w:t xml:space="preserve"> </w:t>
      </w:r>
      <w:r>
        <w:rPr>
          <w:rFonts w:cstheme="minorHAnsi"/>
        </w:rPr>
        <w:br/>
      </w:r>
      <w:r w:rsidRPr="005360BD">
        <w:rPr>
          <w:rFonts w:cstheme="minorHAnsi"/>
        </w:rPr>
        <w:t xml:space="preserve">Günter Lang, </w:t>
      </w:r>
      <w:r>
        <w:rPr>
          <w:rFonts w:cstheme="minorHAnsi"/>
        </w:rPr>
        <w:t>LANG consulting</w:t>
      </w:r>
      <w:r w:rsidR="00AD0E37">
        <w:rPr>
          <w:rFonts w:cstheme="minorHAnsi"/>
        </w:rPr>
        <w:t xml:space="preserve"> </w:t>
      </w:r>
      <w:r w:rsidR="00AD0E37">
        <w:rPr>
          <w:rFonts w:cstheme="minorHAnsi"/>
        </w:rPr>
        <w:tab/>
        <w:t xml:space="preserve">          </w:t>
      </w:r>
      <w:r w:rsidRPr="005360BD">
        <w:rPr>
          <w:rFonts w:cstheme="minorHAnsi"/>
        </w:rPr>
        <w:t xml:space="preserve">Mail: </w:t>
      </w:r>
      <w:hyperlink r:id="rId18" w:history="1">
        <w:r w:rsidR="00AD0E37" w:rsidRPr="00FB73EB">
          <w:rPr>
            <w:rStyle w:val="Hyperlink"/>
            <w:rFonts w:cstheme="minorHAnsi"/>
          </w:rPr>
          <w:t>race@passathon.at</w:t>
        </w:r>
      </w:hyperlink>
      <w:r w:rsidR="00AD0E37" w:rsidRPr="00AD0E37">
        <w:rPr>
          <w:rStyle w:val="Hyperlink"/>
          <w:rFonts w:cstheme="minorHAnsi"/>
          <w:u w:val="none"/>
        </w:rPr>
        <w:tab/>
      </w:r>
      <w:r w:rsidR="00AD0E37">
        <w:rPr>
          <w:rStyle w:val="Hyperlink"/>
          <w:rFonts w:cstheme="minorHAnsi"/>
          <w:u w:val="none"/>
        </w:rPr>
        <w:t xml:space="preserve">         </w:t>
      </w:r>
      <w:r w:rsidRPr="005360BD">
        <w:rPr>
          <w:rFonts w:cstheme="minorHAnsi"/>
        </w:rPr>
        <w:t>Mobil: +43-650-900 20 40</w:t>
      </w:r>
    </w:p>
    <w:p w14:paraId="666EEBCC" w14:textId="5DCBD75D" w:rsidR="00485514" w:rsidRDefault="00485514" w:rsidP="00485514">
      <w:pPr>
        <w:spacing w:after="0" w:line="240" w:lineRule="auto"/>
        <w:rPr>
          <w:rFonts w:cstheme="minorHAnsi"/>
        </w:rPr>
      </w:pPr>
      <w:r w:rsidRPr="00892D52">
        <w:rPr>
          <w:rFonts w:cstheme="minorHAnsi"/>
          <w:b/>
        </w:rPr>
        <w:t>Alle Fotos, Video und Pressetexte zum Download unter:</w:t>
      </w:r>
      <w:r>
        <w:rPr>
          <w:rFonts w:cstheme="minorHAnsi"/>
        </w:rPr>
        <w:t xml:space="preserve"> </w:t>
      </w:r>
      <w:hyperlink r:id="rId19" w:history="1">
        <w:r w:rsidR="00522580" w:rsidRPr="00134CA1">
          <w:rPr>
            <w:rStyle w:val="Hyperlink"/>
            <w:rFonts w:cstheme="minorHAnsi"/>
          </w:rPr>
          <w:t>https://passathon.at/news/presse</w:t>
        </w:r>
      </w:hyperlink>
    </w:p>
    <w:p w14:paraId="4858D750" w14:textId="77777777" w:rsidR="00485514" w:rsidRDefault="00485514" w:rsidP="00485514">
      <w:pPr>
        <w:spacing w:after="0" w:line="240" w:lineRule="auto"/>
        <w:rPr>
          <w:rFonts w:cstheme="minorHAnsi"/>
        </w:rPr>
      </w:pPr>
    </w:p>
    <w:p w14:paraId="6AD70F6C" w14:textId="77777777" w:rsidR="00851497" w:rsidRDefault="00851497" w:rsidP="00485514">
      <w:pPr>
        <w:spacing w:after="0" w:line="240" w:lineRule="auto"/>
        <w:rPr>
          <w:rFonts w:cstheme="minorHAnsi"/>
        </w:rPr>
      </w:pPr>
    </w:p>
    <w:p w14:paraId="5777861D" w14:textId="77777777" w:rsidR="00851497" w:rsidRDefault="00851497" w:rsidP="00485514">
      <w:pPr>
        <w:spacing w:after="0" w:line="240" w:lineRule="auto"/>
        <w:rPr>
          <w:rFonts w:cstheme="minorHAnsi"/>
        </w:rPr>
      </w:pPr>
    </w:p>
    <w:p w14:paraId="1348E89D" w14:textId="122ED8F4" w:rsidR="004220C2" w:rsidRPr="00F652AA" w:rsidRDefault="00485514" w:rsidP="00485514">
      <w:pPr>
        <w:spacing w:after="0" w:line="240" w:lineRule="auto"/>
        <w:rPr>
          <w:rFonts w:cstheme="minorHAnsi"/>
        </w:rPr>
      </w:pPr>
      <w:r>
        <w:rPr>
          <w:rFonts w:cstheme="minorHAnsi"/>
        </w:rPr>
        <w:t xml:space="preserve">Mit freundlicher Unterstützung von Bund und Ländern:           </w:t>
      </w:r>
      <w:r>
        <w:rPr>
          <w:rFonts w:cstheme="minorHAnsi"/>
        </w:rPr>
        <w:br/>
      </w:r>
      <w:r w:rsidRPr="003D74E6">
        <w:rPr>
          <w:rFonts w:cstheme="minorHAnsi"/>
          <w:sz w:val="12"/>
          <w:szCs w:val="12"/>
        </w:rPr>
        <w:br/>
      </w:r>
      <w:r>
        <w:rPr>
          <w:rFonts w:cstheme="minorHAnsi"/>
          <w:noProof/>
          <w:lang w:eastAsia="de-AT"/>
        </w:rPr>
        <w:drawing>
          <wp:inline distT="0" distB="0" distL="0" distR="0" wp14:anchorId="0F1B6343" wp14:editId="70817620">
            <wp:extent cx="962526" cy="360391"/>
            <wp:effectExtent l="0" t="0" r="0" b="1905"/>
            <wp:docPr id="7" name="Grafik 7" descr="D:\LANG consulting\Consulting\PASSathon 2019\Förderungen\BMNT\BMNT_DE_Logo_dreizeilig_s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NG consulting\Consulting\PASSathon 2019\Förderungen\BMNT\BMNT_DE_Logo_dreizeilig_srgb.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77311" cy="365927"/>
                    </a:xfrm>
                    <a:prstGeom prst="rect">
                      <a:avLst/>
                    </a:prstGeom>
                    <a:noFill/>
                    <a:ln>
                      <a:noFill/>
                    </a:ln>
                  </pic:spPr>
                </pic:pic>
              </a:graphicData>
            </a:graphic>
          </wp:inline>
        </w:drawing>
      </w:r>
      <w:r>
        <w:rPr>
          <w:rFonts w:cstheme="minorHAnsi"/>
          <w:sz w:val="12"/>
          <w:szCs w:val="12"/>
        </w:rPr>
        <w:t xml:space="preserve">  </w:t>
      </w:r>
      <w:r w:rsidR="00EA2C33">
        <w:rPr>
          <w:rFonts w:cstheme="minorHAnsi"/>
          <w:sz w:val="12"/>
          <w:szCs w:val="12"/>
        </w:rPr>
        <w:t xml:space="preserve"> </w:t>
      </w:r>
      <w:r>
        <w:rPr>
          <w:rFonts w:cstheme="minorHAnsi"/>
          <w:sz w:val="12"/>
          <w:szCs w:val="12"/>
        </w:rPr>
        <w:t xml:space="preserve"> </w:t>
      </w:r>
      <w:r w:rsidR="00EA2C33">
        <w:rPr>
          <w:rFonts w:cstheme="minorHAnsi"/>
          <w:sz w:val="12"/>
          <w:szCs w:val="12"/>
        </w:rPr>
        <w:t xml:space="preserve">  </w:t>
      </w:r>
      <w:r w:rsidR="00AD0E37">
        <w:rPr>
          <w:rFonts w:cstheme="minorHAnsi"/>
          <w:sz w:val="12"/>
          <w:szCs w:val="12"/>
        </w:rPr>
        <w:t xml:space="preserve"> </w:t>
      </w:r>
      <w:r>
        <w:rPr>
          <w:rFonts w:cstheme="minorHAnsi"/>
          <w:sz w:val="12"/>
          <w:szCs w:val="12"/>
        </w:rPr>
        <w:t xml:space="preserve"> </w:t>
      </w:r>
      <w:r w:rsidR="00AD0E37">
        <w:rPr>
          <w:rFonts w:cstheme="minorHAnsi"/>
          <w:sz w:val="12"/>
          <w:szCs w:val="12"/>
        </w:rPr>
        <w:t xml:space="preserve"> </w:t>
      </w:r>
      <w:r>
        <w:rPr>
          <w:rFonts w:cstheme="minorHAnsi"/>
          <w:noProof/>
          <w:sz w:val="12"/>
          <w:szCs w:val="12"/>
          <w:lang w:eastAsia="de-AT"/>
        </w:rPr>
        <w:drawing>
          <wp:inline distT="0" distB="0" distL="0" distR="0" wp14:anchorId="462B2F8B" wp14:editId="6AC81E51">
            <wp:extent cx="993968" cy="302508"/>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1" cstate="screen">
                      <a:extLst>
                        <a:ext uri="{28A0092B-C50C-407E-A947-70E740481C1C}">
                          <a14:useLocalDpi xmlns:a14="http://schemas.microsoft.com/office/drawing/2010/main"/>
                        </a:ext>
                      </a:extLst>
                    </a:blip>
                    <a:stretch>
                      <a:fillRect/>
                    </a:stretch>
                  </pic:blipFill>
                  <pic:spPr>
                    <a:xfrm>
                      <a:off x="0" y="0"/>
                      <a:ext cx="997889" cy="303701"/>
                    </a:xfrm>
                    <a:prstGeom prst="rect">
                      <a:avLst/>
                    </a:prstGeom>
                  </pic:spPr>
                </pic:pic>
              </a:graphicData>
            </a:graphic>
          </wp:inline>
        </w:drawing>
      </w:r>
      <w:r w:rsidRPr="00574D33">
        <w:rPr>
          <w:rFonts w:cstheme="minorHAnsi"/>
          <w:sz w:val="12"/>
          <w:szCs w:val="12"/>
        </w:rPr>
        <w:t xml:space="preserve"> </w:t>
      </w:r>
      <w:r>
        <w:rPr>
          <w:rFonts w:cstheme="minorHAnsi"/>
          <w:sz w:val="12"/>
          <w:szCs w:val="12"/>
        </w:rPr>
        <w:t xml:space="preserve">  </w:t>
      </w:r>
      <w:r w:rsidR="00EA2C33">
        <w:rPr>
          <w:rFonts w:cstheme="minorHAnsi"/>
          <w:sz w:val="12"/>
          <w:szCs w:val="12"/>
        </w:rPr>
        <w:t xml:space="preserve">  </w:t>
      </w:r>
      <w:r w:rsidR="00AD0E37">
        <w:rPr>
          <w:rFonts w:cstheme="minorHAnsi"/>
          <w:sz w:val="12"/>
          <w:szCs w:val="12"/>
        </w:rPr>
        <w:t xml:space="preserve"> </w:t>
      </w:r>
      <w:r w:rsidR="00EA2C33">
        <w:rPr>
          <w:rFonts w:cstheme="minorHAnsi"/>
          <w:sz w:val="12"/>
          <w:szCs w:val="12"/>
        </w:rPr>
        <w:t xml:space="preserve"> </w:t>
      </w:r>
      <w:r w:rsidR="00AD0E37">
        <w:rPr>
          <w:rFonts w:cstheme="minorHAnsi"/>
          <w:sz w:val="12"/>
          <w:szCs w:val="12"/>
        </w:rPr>
        <w:t xml:space="preserve"> </w:t>
      </w:r>
      <w:r>
        <w:rPr>
          <w:rFonts w:cstheme="minorHAnsi"/>
          <w:noProof/>
          <w:lang w:eastAsia="de-AT"/>
        </w:rPr>
        <w:drawing>
          <wp:inline distT="0" distB="0" distL="0" distR="0" wp14:anchorId="00D05167" wp14:editId="0766F2C1">
            <wp:extent cx="919933" cy="34375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T_Logo.jpg"/>
                    <pic:cNvPicPr/>
                  </pic:nvPicPr>
                  <pic:blipFill>
                    <a:blip r:embed="rId22" cstate="screen">
                      <a:extLst>
                        <a:ext uri="{28A0092B-C50C-407E-A947-70E740481C1C}">
                          <a14:useLocalDpi xmlns:a14="http://schemas.microsoft.com/office/drawing/2010/main"/>
                        </a:ext>
                      </a:extLst>
                    </a:blip>
                    <a:stretch>
                      <a:fillRect/>
                    </a:stretch>
                  </pic:blipFill>
                  <pic:spPr>
                    <a:xfrm>
                      <a:off x="0" y="0"/>
                      <a:ext cx="934576" cy="349231"/>
                    </a:xfrm>
                    <a:prstGeom prst="rect">
                      <a:avLst/>
                    </a:prstGeom>
                  </pic:spPr>
                </pic:pic>
              </a:graphicData>
            </a:graphic>
          </wp:inline>
        </w:drawing>
      </w:r>
      <w:r>
        <w:rPr>
          <w:rFonts w:cstheme="minorHAnsi"/>
        </w:rPr>
        <w:t xml:space="preserve">  </w:t>
      </w:r>
      <w:r w:rsidR="00EA2C33">
        <w:rPr>
          <w:rFonts w:cstheme="minorHAnsi"/>
        </w:rPr>
        <w:t xml:space="preserve">  </w:t>
      </w:r>
      <w:r w:rsidR="00AD0E37">
        <w:rPr>
          <w:rFonts w:cstheme="minorHAnsi"/>
        </w:rPr>
        <w:t xml:space="preserve"> </w:t>
      </w:r>
      <w:r>
        <w:rPr>
          <w:rFonts w:cstheme="minorHAnsi"/>
          <w:noProof/>
          <w:lang w:eastAsia="de-AT"/>
        </w:rPr>
        <w:drawing>
          <wp:inline distT="0" distB="0" distL="0" distR="0" wp14:anchorId="7D468A16" wp14:editId="1A18D982">
            <wp:extent cx="807720" cy="37132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3" cstate="screen">
                      <a:extLst>
                        <a:ext uri="{28A0092B-C50C-407E-A947-70E740481C1C}">
                          <a14:useLocalDpi xmlns:a14="http://schemas.microsoft.com/office/drawing/2010/main"/>
                        </a:ext>
                      </a:extLst>
                    </a:blip>
                    <a:stretch>
                      <a:fillRect/>
                    </a:stretch>
                  </pic:blipFill>
                  <pic:spPr>
                    <a:xfrm>
                      <a:off x="0" y="0"/>
                      <a:ext cx="830671" cy="381872"/>
                    </a:xfrm>
                    <a:prstGeom prst="rect">
                      <a:avLst/>
                    </a:prstGeom>
                  </pic:spPr>
                </pic:pic>
              </a:graphicData>
            </a:graphic>
          </wp:inline>
        </w:drawing>
      </w:r>
      <w:r>
        <w:rPr>
          <w:rFonts w:cstheme="minorHAnsi"/>
        </w:rPr>
        <w:t xml:space="preserve">  </w:t>
      </w:r>
      <w:r w:rsidR="00AD0E37">
        <w:rPr>
          <w:rFonts w:cstheme="minorHAnsi"/>
        </w:rPr>
        <w:t xml:space="preserve">  </w:t>
      </w:r>
      <w:r w:rsidR="00EA2C33">
        <w:rPr>
          <w:rFonts w:cstheme="minorHAnsi"/>
        </w:rPr>
        <w:t xml:space="preserve">  </w:t>
      </w:r>
      <w:r w:rsidR="00AD0E37">
        <w:rPr>
          <w:rFonts w:cstheme="minorHAnsi"/>
        </w:rPr>
        <w:t xml:space="preserve">  </w:t>
      </w:r>
      <w:r>
        <w:rPr>
          <w:rFonts w:cstheme="minorHAnsi"/>
        </w:rPr>
        <w:t xml:space="preserve"> </w:t>
      </w:r>
      <w:r w:rsidR="00AD0E37">
        <w:rPr>
          <w:rFonts w:cstheme="minorHAnsi"/>
          <w:noProof/>
          <w:lang w:eastAsia="de-AT"/>
        </w:rPr>
        <w:drawing>
          <wp:inline distT="0" distB="0" distL="0" distR="0" wp14:anchorId="48BB0D78" wp14:editId="4B00807F">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008" cy="431572"/>
                    </a:xfrm>
                    <a:prstGeom prst="rect">
                      <a:avLst/>
                    </a:prstGeom>
                  </pic:spPr>
                </pic:pic>
              </a:graphicData>
            </a:graphic>
          </wp:inline>
        </w:drawing>
      </w:r>
      <w:r>
        <w:rPr>
          <w:rFonts w:cstheme="minorHAnsi"/>
        </w:rPr>
        <w:t xml:space="preserve"> </w:t>
      </w:r>
      <w:r w:rsidR="00AD0E37">
        <w:rPr>
          <w:rFonts w:cstheme="minorHAnsi"/>
        </w:rPr>
        <w:br/>
      </w:r>
      <w:r w:rsidR="00AD0E37">
        <w:rPr>
          <w:rFonts w:cstheme="minorHAnsi"/>
        </w:rPr>
        <w:br/>
      </w:r>
      <w:r w:rsidR="00851497" w:rsidRPr="00574D33">
        <w:rPr>
          <w:rFonts w:cstheme="minorHAnsi"/>
        </w:rPr>
        <w:object w:dxaOrig="6528" w:dyaOrig="3180" w14:anchorId="3EDA6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33.5pt" o:ole="">
            <v:imagedata r:id="rId25" o:title=""/>
          </v:shape>
          <o:OLEObject Type="Embed" ProgID="AcroExch.Document.DC" ShapeID="_x0000_i1025" DrawAspect="Content" ObjectID="_1627884279" r:id="rId26"/>
        </w:object>
      </w:r>
      <w:r>
        <w:rPr>
          <w:rFonts w:cstheme="minorHAnsi"/>
        </w:rPr>
        <w:t xml:space="preserve">   </w:t>
      </w:r>
      <w:r w:rsidR="00851497">
        <w:rPr>
          <w:rFonts w:cstheme="minorHAnsi"/>
        </w:rPr>
        <w:t xml:space="preserve"> </w:t>
      </w:r>
      <w:r w:rsidR="00EA2C33">
        <w:rPr>
          <w:rFonts w:cstheme="minorHAnsi"/>
        </w:rPr>
        <w:t xml:space="preserve">  </w:t>
      </w:r>
      <w:r w:rsidR="00851497">
        <w:rPr>
          <w:rFonts w:cstheme="minorHAnsi"/>
        </w:rPr>
        <w:t xml:space="preserve"> </w:t>
      </w:r>
      <w:r>
        <w:rPr>
          <w:rFonts w:cstheme="minorHAnsi"/>
          <w:noProof/>
          <w:lang w:eastAsia="de-AT"/>
        </w:rPr>
        <w:drawing>
          <wp:inline distT="0" distB="0" distL="0" distR="0" wp14:anchorId="5B5F963E" wp14:editId="5C5F82CA">
            <wp:extent cx="876300" cy="434798"/>
            <wp:effectExtent l="0" t="0" r="0" b="3810"/>
            <wp:docPr id="16" name="Grafik 16" descr="D:\LANG consulting\Consulting\PASSathon 2019\Sponsoring\Sponsoren\BEUC ecoplus\BEUC-verheiratet-Blockversion-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ANG consulting\Consulting\PASSathon 2019\Sponsoring\Sponsoren\BEUC ecoplus\BEUC-verheiratet-Blockversion-deutsch.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894027" cy="443594"/>
                    </a:xfrm>
                    <a:prstGeom prst="rect">
                      <a:avLst/>
                    </a:prstGeom>
                    <a:noFill/>
                    <a:ln>
                      <a:noFill/>
                    </a:ln>
                  </pic:spPr>
                </pic:pic>
              </a:graphicData>
            </a:graphic>
          </wp:inline>
        </w:drawing>
      </w:r>
      <w:r>
        <w:rPr>
          <w:rFonts w:cstheme="minorHAnsi"/>
        </w:rPr>
        <w:t xml:space="preserve">  </w:t>
      </w:r>
      <w:r w:rsidR="00851497">
        <w:rPr>
          <w:rFonts w:cstheme="minorHAnsi"/>
        </w:rPr>
        <w:t xml:space="preserve">  </w:t>
      </w:r>
      <w:r w:rsidR="00EA2C33">
        <w:rPr>
          <w:rFonts w:cstheme="minorHAnsi"/>
        </w:rPr>
        <w:t xml:space="preserve"> </w:t>
      </w:r>
      <w:r w:rsidR="00851497">
        <w:rPr>
          <w:rFonts w:cstheme="minorHAnsi"/>
        </w:rPr>
        <w:t xml:space="preserve"> </w:t>
      </w:r>
      <w:r>
        <w:rPr>
          <w:rFonts w:cstheme="minorHAnsi"/>
        </w:rPr>
        <w:t xml:space="preserve">  </w:t>
      </w:r>
      <w:r>
        <w:rPr>
          <w:rFonts w:cstheme="minorHAnsi"/>
          <w:noProof/>
          <w:lang w:eastAsia="de-AT"/>
        </w:rPr>
        <w:drawing>
          <wp:inline distT="0" distB="0" distL="0" distR="0" wp14:anchorId="76B2CB29" wp14:editId="44913227">
            <wp:extent cx="968460" cy="268132"/>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_Logo_Quer_RGB.jpg"/>
                    <pic:cNvPicPr/>
                  </pic:nvPicPr>
                  <pic:blipFill>
                    <a:blip r:embed="rId28" cstate="screen">
                      <a:extLst>
                        <a:ext uri="{28A0092B-C50C-407E-A947-70E740481C1C}">
                          <a14:useLocalDpi xmlns:a14="http://schemas.microsoft.com/office/drawing/2010/main"/>
                        </a:ext>
                      </a:extLst>
                    </a:blip>
                    <a:stretch>
                      <a:fillRect/>
                    </a:stretch>
                  </pic:blipFill>
                  <pic:spPr>
                    <a:xfrm>
                      <a:off x="0" y="0"/>
                      <a:ext cx="969019" cy="268287"/>
                    </a:xfrm>
                    <a:prstGeom prst="rect">
                      <a:avLst/>
                    </a:prstGeom>
                  </pic:spPr>
                </pic:pic>
              </a:graphicData>
            </a:graphic>
          </wp:inline>
        </w:drawing>
      </w:r>
      <w:r>
        <w:rPr>
          <w:rFonts w:cstheme="minorHAnsi"/>
        </w:rPr>
        <w:br/>
      </w:r>
      <w:r>
        <w:rPr>
          <w:rFonts w:cstheme="minorHAnsi"/>
        </w:rPr>
        <w:br/>
        <w:t>Mit freundlicher Unterstützung der Gold Sponsoren:</w:t>
      </w:r>
      <w:r>
        <w:rPr>
          <w:rFonts w:cstheme="minorHAnsi"/>
        </w:rPr>
        <w:br/>
      </w:r>
      <w:r w:rsidR="00946C7F">
        <w:rPr>
          <w:rFonts w:cstheme="minorHAnsi"/>
          <w:noProof/>
          <w:lang w:eastAsia="de-AT"/>
        </w:rPr>
        <w:drawing>
          <wp:inline distT="0" distB="0" distL="0" distR="0" wp14:anchorId="3B7B80F6" wp14:editId="0402F661">
            <wp:extent cx="850424" cy="197601"/>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haus Austria_Logo.jpg"/>
                    <pic:cNvPicPr/>
                  </pic:nvPicPr>
                  <pic:blipFill>
                    <a:blip r:embed="rId29" cstate="screen">
                      <a:extLst>
                        <a:ext uri="{28A0092B-C50C-407E-A947-70E740481C1C}">
                          <a14:useLocalDpi xmlns:a14="http://schemas.microsoft.com/office/drawing/2010/main"/>
                        </a:ext>
                      </a:extLst>
                    </a:blip>
                    <a:stretch>
                      <a:fillRect/>
                    </a:stretch>
                  </pic:blipFill>
                  <pic:spPr>
                    <a:xfrm>
                      <a:off x="0" y="0"/>
                      <a:ext cx="850424" cy="197601"/>
                    </a:xfrm>
                    <a:prstGeom prst="rect">
                      <a:avLst/>
                    </a:prstGeom>
                  </pic:spPr>
                </pic:pic>
              </a:graphicData>
            </a:graphic>
          </wp:inline>
        </w:drawing>
      </w:r>
      <w:r w:rsidR="00946C7F">
        <w:rPr>
          <w:rFonts w:cstheme="minorHAnsi"/>
        </w:rPr>
        <w:t xml:space="preserve">   </w:t>
      </w:r>
      <w:r w:rsidR="00946C7F">
        <w:rPr>
          <w:rFonts w:cstheme="minorHAnsi"/>
          <w:noProof/>
          <w:lang w:eastAsia="de-AT"/>
        </w:rPr>
        <w:drawing>
          <wp:inline distT="0" distB="0" distL="0" distR="0" wp14:anchorId="3E38E443" wp14:editId="2799C1D9">
            <wp:extent cx="831926" cy="203982"/>
            <wp:effectExtent l="0" t="0" r="635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Passive_House_Association_member_lang.jpg"/>
                    <pic:cNvPicPr/>
                  </pic:nvPicPr>
                  <pic:blipFill>
                    <a:blip r:embed="rId30" cstate="screen">
                      <a:extLst>
                        <a:ext uri="{28A0092B-C50C-407E-A947-70E740481C1C}">
                          <a14:useLocalDpi xmlns:a14="http://schemas.microsoft.com/office/drawing/2010/main"/>
                        </a:ext>
                      </a:extLst>
                    </a:blip>
                    <a:stretch>
                      <a:fillRect/>
                    </a:stretch>
                  </pic:blipFill>
                  <pic:spPr>
                    <a:xfrm>
                      <a:off x="0" y="0"/>
                      <a:ext cx="832107" cy="204026"/>
                    </a:xfrm>
                    <a:prstGeom prst="rect">
                      <a:avLst/>
                    </a:prstGeom>
                  </pic:spPr>
                </pic:pic>
              </a:graphicData>
            </a:graphic>
          </wp:inline>
        </w:drawing>
      </w:r>
      <w:r w:rsidR="00946C7F">
        <w:rPr>
          <w:rFonts w:cstheme="minorHAnsi"/>
        </w:rPr>
        <w:t xml:space="preserve">   </w:t>
      </w:r>
      <w:r w:rsidR="00946C7F">
        <w:rPr>
          <w:rFonts w:cstheme="minorHAnsi"/>
          <w:noProof/>
          <w:lang w:eastAsia="de-AT"/>
        </w:rPr>
        <w:drawing>
          <wp:inline distT="0" distB="0" distL="0" distR="0" wp14:anchorId="50AE5DB3" wp14:editId="4C4D7AE3">
            <wp:extent cx="900000" cy="189982"/>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go_Langform_schwarz.png"/>
                    <pic:cNvPicPr/>
                  </pic:nvPicPr>
                  <pic:blipFill>
                    <a:blip r:embed="rId31" cstate="screen">
                      <a:extLst>
                        <a:ext uri="{28A0092B-C50C-407E-A947-70E740481C1C}">
                          <a14:useLocalDpi xmlns:a14="http://schemas.microsoft.com/office/drawing/2010/main"/>
                        </a:ext>
                      </a:extLst>
                    </a:blip>
                    <a:stretch>
                      <a:fillRect/>
                    </a:stretch>
                  </pic:blipFill>
                  <pic:spPr>
                    <a:xfrm>
                      <a:off x="0" y="0"/>
                      <a:ext cx="900000" cy="189982"/>
                    </a:xfrm>
                    <a:prstGeom prst="rect">
                      <a:avLst/>
                    </a:prstGeom>
                  </pic:spPr>
                </pic:pic>
              </a:graphicData>
            </a:graphic>
          </wp:inline>
        </w:drawing>
      </w:r>
      <w:r w:rsidR="00946C7F">
        <w:rPr>
          <w:rFonts w:cstheme="minorHAnsi"/>
        </w:rPr>
        <w:t xml:space="preserve">  </w:t>
      </w:r>
      <w:r w:rsidR="00946C7F" w:rsidRPr="00405F1C">
        <w:t xml:space="preserve"> </w:t>
      </w:r>
      <w:r w:rsidR="00946C7F">
        <w:rPr>
          <w:rFonts w:cstheme="minorHAnsi"/>
          <w:noProof/>
          <w:lang w:eastAsia="de-AT"/>
        </w:rPr>
        <w:drawing>
          <wp:inline distT="0" distB="0" distL="0" distR="0" wp14:anchorId="53702EA8" wp14:editId="11BAB4DB">
            <wp:extent cx="756000" cy="249442"/>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Austrotherm_Daemmstoffe_Logo_neu.jpg"/>
                    <pic:cNvPicPr/>
                  </pic:nvPicPr>
                  <pic:blipFill>
                    <a:blip r:embed="rId32" cstate="screen">
                      <a:extLst>
                        <a:ext uri="{28A0092B-C50C-407E-A947-70E740481C1C}">
                          <a14:useLocalDpi xmlns:a14="http://schemas.microsoft.com/office/drawing/2010/main"/>
                        </a:ext>
                      </a:extLst>
                    </a:blip>
                    <a:stretch>
                      <a:fillRect/>
                    </a:stretch>
                  </pic:blipFill>
                  <pic:spPr>
                    <a:xfrm>
                      <a:off x="0" y="0"/>
                      <a:ext cx="756000" cy="249442"/>
                    </a:xfrm>
                    <a:prstGeom prst="rect">
                      <a:avLst/>
                    </a:prstGeom>
                  </pic:spPr>
                </pic:pic>
              </a:graphicData>
            </a:graphic>
          </wp:inline>
        </w:drawing>
      </w:r>
      <w:r w:rsidR="00946C7F">
        <w:t xml:space="preserve">   </w:t>
      </w:r>
      <w:r w:rsidR="00946C7F">
        <w:rPr>
          <w:noProof/>
          <w:lang w:eastAsia="de-AT"/>
        </w:rPr>
        <w:drawing>
          <wp:inline distT="0" distB="0" distL="0" distR="0" wp14:anchorId="42B8F686" wp14:editId="4CD638AA">
            <wp:extent cx="576000" cy="22711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6000" cy="227111"/>
                    </a:xfrm>
                    <a:prstGeom prst="rect">
                      <a:avLst/>
                    </a:prstGeom>
                    <a:noFill/>
                    <a:ln>
                      <a:noFill/>
                    </a:ln>
                  </pic:spPr>
                </pic:pic>
              </a:graphicData>
            </a:graphic>
          </wp:inline>
        </w:drawing>
      </w:r>
      <w:r w:rsidR="00946C7F">
        <w:t xml:space="preserve">   </w:t>
      </w:r>
      <w:r w:rsidR="00946C7F">
        <w:rPr>
          <w:noProof/>
          <w:lang w:eastAsia="de-AT"/>
        </w:rPr>
        <w:drawing>
          <wp:inline distT="0" distB="0" distL="0" distR="0" wp14:anchorId="51489E42" wp14:editId="69EC3546">
            <wp:extent cx="691649" cy="339213"/>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KO_LOGO quadrat.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94881" cy="340798"/>
                    </a:xfrm>
                    <a:prstGeom prst="rect">
                      <a:avLst/>
                    </a:prstGeom>
                    <a:ln>
                      <a:noFill/>
                    </a:ln>
                    <a:extLst>
                      <a:ext uri="{53640926-AAD7-44D8-BBD7-CCE9431645EC}">
                        <a14:shadowObscured xmlns:a14="http://schemas.microsoft.com/office/drawing/2010/main"/>
                      </a:ext>
                    </a:extLst>
                  </pic:spPr>
                </pic:pic>
              </a:graphicData>
            </a:graphic>
          </wp:inline>
        </w:drawing>
      </w:r>
      <w:r w:rsidR="00946C7F">
        <w:t xml:space="preserve">    </w:t>
      </w:r>
      <w:r w:rsidR="00946C7F">
        <w:rPr>
          <w:rFonts w:cstheme="minorHAnsi"/>
          <w:noProof/>
          <w:lang w:eastAsia="de-AT"/>
        </w:rPr>
        <w:drawing>
          <wp:inline distT="0" distB="0" distL="0" distR="0" wp14:anchorId="25C49C77" wp14:editId="02B35980">
            <wp:extent cx="509557" cy="360840"/>
            <wp:effectExtent l="0" t="0" r="508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UZ_4c.jpg"/>
                    <pic:cNvPicPr/>
                  </pic:nvPicPr>
                  <pic:blipFill>
                    <a:blip r:embed="rId35" cstate="screen">
                      <a:extLst>
                        <a:ext uri="{28A0092B-C50C-407E-A947-70E740481C1C}">
                          <a14:useLocalDpi xmlns:a14="http://schemas.microsoft.com/office/drawing/2010/main"/>
                        </a:ext>
                      </a:extLst>
                    </a:blip>
                    <a:stretch>
                      <a:fillRect/>
                    </a:stretch>
                  </pic:blipFill>
                  <pic:spPr>
                    <a:xfrm>
                      <a:off x="0" y="0"/>
                      <a:ext cx="511125" cy="361950"/>
                    </a:xfrm>
                    <a:prstGeom prst="rect">
                      <a:avLst/>
                    </a:prstGeom>
                  </pic:spPr>
                </pic:pic>
              </a:graphicData>
            </a:graphic>
          </wp:inline>
        </w:drawing>
      </w:r>
    </w:p>
    <w:sectPr w:rsidR="004220C2" w:rsidRPr="00F652AA" w:rsidSect="006D0314">
      <w:headerReference w:type="default" r:id="rId36"/>
      <w:pgSz w:w="11906" w:h="16838"/>
      <w:pgMar w:top="1417" w:right="1417" w:bottom="56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B227C" w14:textId="77777777" w:rsidR="00B26E82" w:rsidRDefault="00B26E82" w:rsidP="00C45D34">
      <w:pPr>
        <w:spacing w:after="0" w:line="240" w:lineRule="auto"/>
      </w:pPr>
      <w:r>
        <w:separator/>
      </w:r>
    </w:p>
  </w:endnote>
  <w:endnote w:type="continuationSeparator" w:id="0">
    <w:p w14:paraId="5E9E7F2B" w14:textId="77777777" w:rsidR="00B26E82" w:rsidRDefault="00B26E82" w:rsidP="00C4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5C80A" w14:textId="77777777" w:rsidR="00B26E82" w:rsidRDefault="00B26E82" w:rsidP="00C45D34">
      <w:pPr>
        <w:spacing w:after="0" w:line="240" w:lineRule="auto"/>
      </w:pPr>
      <w:r>
        <w:separator/>
      </w:r>
    </w:p>
  </w:footnote>
  <w:footnote w:type="continuationSeparator" w:id="0">
    <w:p w14:paraId="49AAC1A0" w14:textId="77777777" w:rsidR="00B26E82" w:rsidRDefault="00B26E82" w:rsidP="00C45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976"/>
    </w:tblGrid>
    <w:tr w:rsidR="00C45D34" w14:paraId="53FD5EF1" w14:textId="77777777" w:rsidTr="0065482D">
      <w:tc>
        <w:tcPr>
          <w:tcW w:w="6345" w:type="dxa"/>
        </w:tcPr>
        <w:p w14:paraId="70F44663" w14:textId="6B4A3D93" w:rsidR="00C45D34" w:rsidRDefault="00C45D34" w:rsidP="00304348">
          <w:pPr>
            <w:pStyle w:val="Kopfzeile"/>
            <w:tabs>
              <w:tab w:val="clear" w:pos="4536"/>
              <w:tab w:val="center" w:pos="5137"/>
            </w:tabs>
          </w:pPr>
          <w:r w:rsidRPr="00A075A3">
            <w:rPr>
              <w:b/>
              <w:sz w:val="24"/>
              <w:szCs w:val="24"/>
            </w:rPr>
            <w:t xml:space="preserve">PM – </w:t>
          </w:r>
          <w:r w:rsidR="00A075A3" w:rsidRPr="00A075A3">
            <w:rPr>
              <w:b/>
              <w:sz w:val="24"/>
              <w:szCs w:val="24"/>
            </w:rPr>
            <w:t>Mit Innsbruck fit für den Klimaschutz</w:t>
          </w:r>
          <w:r w:rsidRPr="00A075A3">
            <w:rPr>
              <w:b/>
              <w:sz w:val="24"/>
              <w:szCs w:val="24"/>
            </w:rPr>
            <w:br/>
          </w:r>
          <w:r w:rsidRPr="00A075A3">
            <w:t xml:space="preserve">Am </w:t>
          </w:r>
          <w:r w:rsidR="0065482D" w:rsidRPr="00A075A3">
            <w:t>30</w:t>
          </w:r>
          <w:r w:rsidRPr="00A075A3">
            <w:t xml:space="preserve">. </w:t>
          </w:r>
          <w:r w:rsidR="0065482D" w:rsidRPr="0065482D">
            <w:t>August</w:t>
          </w:r>
          <w:r>
            <w:t xml:space="preserve"> auf </w:t>
          </w:r>
          <w:r w:rsidR="00304348">
            <w:t>18</w:t>
          </w:r>
          <w:r>
            <w:t xml:space="preserve"> Kilometer zu </w:t>
          </w:r>
          <w:r w:rsidR="00304348">
            <w:t>3</w:t>
          </w:r>
          <w:r w:rsidR="00A075A3">
            <w:t>7</w:t>
          </w:r>
          <w:r>
            <w:t xml:space="preserve"> Passivhäuser</w:t>
          </w:r>
          <w:r w:rsidR="00485514">
            <w:t xml:space="preserve"> durch </w:t>
          </w:r>
          <w:r w:rsidR="0065482D">
            <w:t>Innsbruck</w:t>
          </w:r>
          <w:r>
            <w:t xml:space="preserve"> </w:t>
          </w:r>
          <w:r>
            <w:br/>
            <w:t xml:space="preserve">Günter Lang, Wien, </w:t>
          </w:r>
          <w:r w:rsidR="00D67E62">
            <w:t>21</w:t>
          </w:r>
          <w:r>
            <w:t>.0</w:t>
          </w:r>
          <w:r w:rsidR="00304348">
            <w:t>8</w:t>
          </w:r>
          <w:r>
            <w:t xml:space="preserve">.2019                   </w:t>
          </w:r>
          <w:r w:rsidR="001E6635">
            <w:t xml:space="preserve">            </w:t>
          </w:r>
          <w:r>
            <w:t xml:space="preserve">Seite </w:t>
          </w:r>
          <w:r>
            <w:fldChar w:fldCharType="begin"/>
          </w:r>
          <w:r>
            <w:instrText>PAGE   \* MERGEFORMAT</w:instrText>
          </w:r>
          <w:r>
            <w:fldChar w:fldCharType="separate"/>
          </w:r>
          <w:r w:rsidR="00EA2C33" w:rsidRPr="00EA2C33">
            <w:rPr>
              <w:noProof/>
              <w:lang w:val="de-DE"/>
            </w:rPr>
            <w:t>2</w:t>
          </w:r>
          <w:r>
            <w:fldChar w:fldCharType="end"/>
          </w:r>
        </w:p>
      </w:tc>
      <w:tc>
        <w:tcPr>
          <w:tcW w:w="2976" w:type="dxa"/>
        </w:tcPr>
        <w:p w14:paraId="663D2D3D" w14:textId="77777777" w:rsidR="00C45D34" w:rsidRDefault="0065482D" w:rsidP="00186DCE">
          <w:pPr>
            <w:pStyle w:val="Kopfzeile"/>
            <w:ind w:right="33"/>
            <w:jc w:val="right"/>
          </w:pPr>
          <w:r>
            <w:rPr>
              <w:noProof/>
              <w:lang w:eastAsia="de-AT"/>
            </w:rPr>
            <w:drawing>
              <wp:inline distT="0" distB="0" distL="0" distR="0" wp14:anchorId="3EC282D0" wp14:editId="4721342A">
                <wp:extent cx="1199071" cy="563320"/>
                <wp:effectExtent l="0" t="0" r="127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sbruck passath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711" cy="563151"/>
                        </a:xfrm>
                        <a:prstGeom prst="rect">
                          <a:avLst/>
                        </a:prstGeom>
                      </pic:spPr>
                    </pic:pic>
                  </a:graphicData>
                </a:graphic>
              </wp:inline>
            </w:drawing>
          </w:r>
        </w:p>
      </w:tc>
    </w:tr>
  </w:tbl>
  <w:p w14:paraId="3A301EF7" w14:textId="77777777" w:rsidR="00C45D34" w:rsidRPr="00724BEB" w:rsidRDefault="00C45D34">
    <w:pPr>
      <w:pStyle w:val="Kopfzeile"/>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57EAD"/>
    <w:multiLevelType w:val="hybridMultilevel"/>
    <w:tmpl w:val="17A8D63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392"/>
    <w:rsid w:val="000247A5"/>
    <w:rsid w:val="000572A1"/>
    <w:rsid w:val="00093F84"/>
    <w:rsid w:val="000B2DC2"/>
    <w:rsid w:val="000B33A6"/>
    <w:rsid w:val="000B7ED0"/>
    <w:rsid w:val="000C487D"/>
    <w:rsid w:val="000F5318"/>
    <w:rsid w:val="0010134A"/>
    <w:rsid w:val="001042B8"/>
    <w:rsid w:val="0013010C"/>
    <w:rsid w:val="00133C77"/>
    <w:rsid w:val="00133C8D"/>
    <w:rsid w:val="0015296D"/>
    <w:rsid w:val="00156E02"/>
    <w:rsid w:val="001678B7"/>
    <w:rsid w:val="00172528"/>
    <w:rsid w:val="00192AC4"/>
    <w:rsid w:val="001B7E8E"/>
    <w:rsid w:val="001E6635"/>
    <w:rsid w:val="00216E87"/>
    <w:rsid w:val="00262EE7"/>
    <w:rsid w:val="002A515E"/>
    <w:rsid w:val="002C5133"/>
    <w:rsid w:val="002C7EFC"/>
    <w:rsid w:val="002D4641"/>
    <w:rsid w:val="002E41FD"/>
    <w:rsid w:val="00304348"/>
    <w:rsid w:val="003106E7"/>
    <w:rsid w:val="00314099"/>
    <w:rsid w:val="003605E3"/>
    <w:rsid w:val="003628E5"/>
    <w:rsid w:val="003631F7"/>
    <w:rsid w:val="003958E8"/>
    <w:rsid w:val="003C6382"/>
    <w:rsid w:val="003D74E6"/>
    <w:rsid w:val="00405F1C"/>
    <w:rsid w:val="004220C2"/>
    <w:rsid w:val="004363FD"/>
    <w:rsid w:val="00441FB7"/>
    <w:rsid w:val="004728E2"/>
    <w:rsid w:val="0047579F"/>
    <w:rsid w:val="00485514"/>
    <w:rsid w:val="00485786"/>
    <w:rsid w:val="004D443D"/>
    <w:rsid w:val="004F0392"/>
    <w:rsid w:val="004F20AD"/>
    <w:rsid w:val="0051651A"/>
    <w:rsid w:val="00522580"/>
    <w:rsid w:val="00527D59"/>
    <w:rsid w:val="00547B98"/>
    <w:rsid w:val="005749CA"/>
    <w:rsid w:val="00593D38"/>
    <w:rsid w:val="005A3BDC"/>
    <w:rsid w:val="005A49D1"/>
    <w:rsid w:val="005B4BF0"/>
    <w:rsid w:val="005D6F16"/>
    <w:rsid w:val="0065482D"/>
    <w:rsid w:val="00664C5A"/>
    <w:rsid w:val="006773F7"/>
    <w:rsid w:val="006A127F"/>
    <w:rsid w:val="006D0314"/>
    <w:rsid w:val="007168D1"/>
    <w:rsid w:val="00724BEB"/>
    <w:rsid w:val="00751FDF"/>
    <w:rsid w:val="00765448"/>
    <w:rsid w:val="007771DF"/>
    <w:rsid w:val="00787107"/>
    <w:rsid w:val="00787553"/>
    <w:rsid w:val="007C078E"/>
    <w:rsid w:val="007C49D6"/>
    <w:rsid w:val="007E123A"/>
    <w:rsid w:val="007F4D7B"/>
    <w:rsid w:val="00807A25"/>
    <w:rsid w:val="008466CE"/>
    <w:rsid w:val="00851497"/>
    <w:rsid w:val="0087414B"/>
    <w:rsid w:val="00906333"/>
    <w:rsid w:val="009359B0"/>
    <w:rsid w:val="00946C7F"/>
    <w:rsid w:val="009542F6"/>
    <w:rsid w:val="009A2A74"/>
    <w:rsid w:val="009C1DDD"/>
    <w:rsid w:val="009D5A2F"/>
    <w:rsid w:val="00A075A3"/>
    <w:rsid w:val="00A16920"/>
    <w:rsid w:val="00A321AE"/>
    <w:rsid w:val="00A74B82"/>
    <w:rsid w:val="00AA245C"/>
    <w:rsid w:val="00AD0E37"/>
    <w:rsid w:val="00AD2CEE"/>
    <w:rsid w:val="00AF6B3F"/>
    <w:rsid w:val="00B1228E"/>
    <w:rsid w:val="00B26E82"/>
    <w:rsid w:val="00B56A9E"/>
    <w:rsid w:val="00B64D4B"/>
    <w:rsid w:val="00BB3035"/>
    <w:rsid w:val="00BE51A9"/>
    <w:rsid w:val="00BF6487"/>
    <w:rsid w:val="00C24D9E"/>
    <w:rsid w:val="00C45D34"/>
    <w:rsid w:val="00C531CE"/>
    <w:rsid w:val="00C64B8D"/>
    <w:rsid w:val="00C67D21"/>
    <w:rsid w:val="00C738A7"/>
    <w:rsid w:val="00C801CB"/>
    <w:rsid w:val="00CA570F"/>
    <w:rsid w:val="00CC0302"/>
    <w:rsid w:val="00CD1717"/>
    <w:rsid w:val="00CD32AA"/>
    <w:rsid w:val="00CE0616"/>
    <w:rsid w:val="00D03A61"/>
    <w:rsid w:val="00D0495E"/>
    <w:rsid w:val="00D14682"/>
    <w:rsid w:val="00D17B51"/>
    <w:rsid w:val="00D244B3"/>
    <w:rsid w:val="00D67E62"/>
    <w:rsid w:val="00D90E01"/>
    <w:rsid w:val="00DE04B7"/>
    <w:rsid w:val="00DF6BC0"/>
    <w:rsid w:val="00E124BD"/>
    <w:rsid w:val="00E357EE"/>
    <w:rsid w:val="00E4236B"/>
    <w:rsid w:val="00E46EFD"/>
    <w:rsid w:val="00E47514"/>
    <w:rsid w:val="00E54E72"/>
    <w:rsid w:val="00EA174F"/>
    <w:rsid w:val="00EA2C33"/>
    <w:rsid w:val="00EB226D"/>
    <w:rsid w:val="00EF4A56"/>
    <w:rsid w:val="00F1033E"/>
    <w:rsid w:val="00F50BA8"/>
    <w:rsid w:val="00F56618"/>
    <w:rsid w:val="00F652AA"/>
    <w:rsid w:val="00F96E76"/>
    <w:rsid w:val="00FB7B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55425"/>
  <w15:docId w15:val="{BD798B59-401D-445A-B7FC-85D027CA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F652AA"/>
    <w:pPr>
      <w:spacing w:before="100" w:beforeAutospacing="1" w:after="100" w:afterAutospacing="1" w:line="240" w:lineRule="auto"/>
      <w:outlineLvl w:val="2"/>
    </w:pPr>
    <w:rPr>
      <w:rFonts w:eastAsia="Times New Roman" w:cstheme="minorHAnsi"/>
      <w:b/>
      <w:bCs/>
      <w:color w:val="3D7F7A"/>
      <w:sz w:val="27"/>
      <w:szCs w:val="27"/>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392"/>
    <w:rPr>
      <w:color w:val="0000FF"/>
      <w:u w:val="single"/>
    </w:rPr>
  </w:style>
  <w:style w:type="paragraph" w:styleId="Sprechblasentext">
    <w:name w:val="Balloon Text"/>
    <w:basedOn w:val="Standard"/>
    <w:link w:val="SprechblasentextZchn"/>
    <w:uiPriority w:val="99"/>
    <w:semiHidden/>
    <w:unhideWhenUsed/>
    <w:rsid w:val="00BB30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035"/>
    <w:rPr>
      <w:rFonts w:ascii="Tahoma" w:hAnsi="Tahoma" w:cs="Tahoma"/>
      <w:sz w:val="16"/>
      <w:szCs w:val="16"/>
    </w:rPr>
  </w:style>
  <w:style w:type="paragraph" w:styleId="Listenabsatz">
    <w:name w:val="List Paragraph"/>
    <w:basedOn w:val="Standard"/>
    <w:uiPriority w:val="34"/>
    <w:qFormat/>
    <w:rsid w:val="00BB3035"/>
    <w:pPr>
      <w:ind w:left="720"/>
      <w:contextualSpacing/>
    </w:pPr>
  </w:style>
  <w:style w:type="character" w:customStyle="1" w:styleId="berschrift3Zchn">
    <w:name w:val="Überschrift 3 Zchn"/>
    <w:basedOn w:val="Absatz-Standardschriftart"/>
    <w:link w:val="berschrift3"/>
    <w:uiPriority w:val="9"/>
    <w:rsid w:val="00F652AA"/>
    <w:rPr>
      <w:rFonts w:eastAsia="Times New Roman" w:cstheme="minorHAnsi"/>
      <w:b/>
      <w:bCs/>
      <w:color w:val="3D7F7A"/>
      <w:sz w:val="27"/>
      <w:szCs w:val="27"/>
      <w:lang w:val="en-GB" w:eastAsia="de-AT"/>
    </w:rPr>
  </w:style>
  <w:style w:type="paragraph" w:styleId="Kopfzeile">
    <w:name w:val="header"/>
    <w:basedOn w:val="Standard"/>
    <w:link w:val="KopfzeileZchn"/>
    <w:uiPriority w:val="99"/>
    <w:unhideWhenUsed/>
    <w:rsid w:val="00C45D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D34"/>
  </w:style>
  <w:style w:type="paragraph" w:styleId="Fuzeile">
    <w:name w:val="footer"/>
    <w:basedOn w:val="Standard"/>
    <w:link w:val="FuzeileZchn"/>
    <w:uiPriority w:val="99"/>
    <w:unhideWhenUsed/>
    <w:rsid w:val="00C45D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D34"/>
  </w:style>
  <w:style w:type="table" w:styleId="Tabellenraster">
    <w:name w:val="Table Grid"/>
    <w:basedOn w:val="NormaleTabelle"/>
    <w:uiPriority w:val="59"/>
    <w:rsid w:val="00C45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33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0B33A6"/>
    <w:rPr>
      <w:b/>
      <w:bCs/>
    </w:rPr>
  </w:style>
  <w:style w:type="character" w:customStyle="1" w:styleId="NichtaufgelsteErwhnung1">
    <w:name w:val="Nicht aufgelöste Erwähnung1"/>
    <w:basedOn w:val="Absatz-Standardschriftart"/>
    <w:uiPriority w:val="99"/>
    <w:semiHidden/>
    <w:unhideWhenUsed/>
    <w:rsid w:val="00522580"/>
    <w:rPr>
      <w:color w:val="605E5C"/>
      <w:shd w:val="clear" w:color="auto" w:fill="E1DFDD"/>
    </w:rPr>
  </w:style>
  <w:style w:type="character" w:styleId="Kommentarzeichen">
    <w:name w:val="annotation reference"/>
    <w:basedOn w:val="Absatz-Standardschriftart"/>
    <w:uiPriority w:val="99"/>
    <w:semiHidden/>
    <w:unhideWhenUsed/>
    <w:rsid w:val="00A075A3"/>
    <w:rPr>
      <w:sz w:val="16"/>
      <w:szCs w:val="16"/>
    </w:rPr>
  </w:style>
  <w:style w:type="paragraph" w:styleId="Kommentartext">
    <w:name w:val="annotation text"/>
    <w:basedOn w:val="Standard"/>
    <w:link w:val="KommentartextZchn"/>
    <w:uiPriority w:val="99"/>
    <w:semiHidden/>
    <w:unhideWhenUsed/>
    <w:rsid w:val="00A075A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75A3"/>
    <w:rPr>
      <w:sz w:val="20"/>
      <w:szCs w:val="20"/>
    </w:rPr>
  </w:style>
  <w:style w:type="paragraph" w:styleId="Kommentarthema">
    <w:name w:val="annotation subject"/>
    <w:basedOn w:val="Kommentartext"/>
    <w:next w:val="Kommentartext"/>
    <w:link w:val="KommentarthemaZchn"/>
    <w:uiPriority w:val="99"/>
    <w:semiHidden/>
    <w:unhideWhenUsed/>
    <w:rsid w:val="00A075A3"/>
    <w:rPr>
      <w:b/>
      <w:bCs/>
    </w:rPr>
  </w:style>
  <w:style w:type="character" w:customStyle="1" w:styleId="KommentarthemaZchn">
    <w:name w:val="Kommentarthema Zchn"/>
    <w:basedOn w:val="KommentartextZchn"/>
    <w:link w:val="Kommentarthema"/>
    <w:uiPriority w:val="99"/>
    <w:semiHidden/>
    <w:rsid w:val="00A075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97106">
      <w:bodyDiv w:val="1"/>
      <w:marLeft w:val="0"/>
      <w:marRight w:val="0"/>
      <w:marTop w:val="0"/>
      <w:marBottom w:val="0"/>
      <w:divBdr>
        <w:top w:val="none" w:sz="0" w:space="0" w:color="auto"/>
        <w:left w:val="none" w:sz="0" w:space="0" w:color="auto"/>
        <w:bottom w:val="none" w:sz="0" w:space="0" w:color="auto"/>
        <w:right w:val="none" w:sz="0" w:space="0" w:color="auto"/>
      </w:divBdr>
    </w:div>
    <w:div w:id="1500123546">
      <w:bodyDiv w:val="1"/>
      <w:marLeft w:val="0"/>
      <w:marRight w:val="0"/>
      <w:marTop w:val="0"/>
      <w:marBottom w:val="0"/>
      <w:divBdr>
        <w:top w:val="none" w:sz="0" w:space="0" w:color="auto"/>
        <w:left w:val="none" w:sz="0" w:space="0" w:color="auto"/>
        <w:bottom w:val="none" w:sz="0" w:space="0" w:color="auto"/>
        <w:right w:val="none" w:sz="0" w:space="0" w:color="auto"/>
      </w:divBdr>
      <w:divsChild>
        <w:div w:id="602692848">
          <w:marLeft w:val="0"/>
          <w:marRight w:val="0"/>
          <w:marTop w:val="0"/>
          <w:marBottom w:val="0"/>
          <w:divBdr>
            <w:top w:val="none" w:sz="0" w:space="0" w:color="auto"/>
            <w:left w:val="none" w:sz="0" w:space="0" w:color="auto"/>
            <w:bottom w:val="none" w:sz="0" w:space="0" w:color="auto"/>
            <w:right w:val="none" w:sz="0" w:space="0" w:color="auto"/>
          </w:divBdr>
        </w:div>
        <w:div w:id="2039381931">
          <w:marLeft w:val="0"/>
          <w:marRight w:val="0"/>
          <w:marTop w:val="0"/>
          <w:marBottom w:val="0"/>
          <w:divBdr>
            <w:top w:val="none" w:sz="0" w:space="0" w:color="auto"/>
            <w:left w:val="none" w:sz="0" w:space="0" w:color="auto"/>
            <w:bottom w:val="none" w:sz="0" w:space="0" w:color="auto"/>
            <w:right w:val="none" w:sz="0" w:space="0" w:color="auto"/>
          </w:divBdr>
        </w:div>
        <w:div w:id="14967964">
          <w:marLeft w:val="0"/>
          <w:marRight w:val="0"/>
          <w:marTop w:val="0"/>
          <w:marBottom w:val="0"/>
          <w:divBdr>
            <w:top w:val="none" w:sz="0" w:space="0" w:color="auto"/>
            <w:left w:val="none" w:sz="0" w:space="0" w:color="auto"/>
            <w:bottom w:val="none" w:sz="0" w:space="0" w:color="auto"/>
            <w:right w:val="none" w:sz="0" w:space="0" w:color="auto"/>
          </w:divBdr>
        </w:div>
        <w:div w:id="1230772529">
          <w:marLeft w:val="0"/>
          <w:marRight w:val="0"/>
          <w:marTop w:val="0"/>
          <w:marBottom w:val="0"/>
          <w:divBdr>
            <w:top w:val="none" w:sz="0" w:space="0" w:color="auto"/>
            <w:left w:val="none" w:sz="0" w:space="0" w:color="auto"/>
            <w:bottom w:val="none" w:sz="0" w:space="0" w:color="auto"/>
            <w:right w:val="none" w:sz="0" w:space="0" w:color="auto"/>
          </w:divBdr>
        </w:div>
        <w:div w:id="1978098107">
          <w:marLeft w:val="0"/>
          <w:marRight w:val="0"/>
          <w:marTop w:val="0"/>
          <w:marBottom w:val="0"/>
          <w:divBdr>
            <w:top w:val="none" w:sz="0" w:space="0" w:color="auto"/>
            <w:left w:val="none" w:sz="0" w:space="0" w:color="auto"/>
            <w:bottom w:val="none" w:sz="0" w:space="0" w:color="auto"/>
            <w:right w:val="none" w:sz="0" w:space="0" w:color="auto"/>
          </w:divBdr>
        </w:div>
        <w:div w:id="1752044355">
          <w:marLeft w:val="0"/>
          <w:marRight w:val="0"/>
          <w:marTop w:val="0"/>
          <w:marBottom w:val="0"/>
          <w:divBdr>
            <w:top w:val="none" w:sz="0" w:space="0" w:color="auto"/>
            <w:left w:val="none" w:sz="0" w:space="0" w:color="auto"/>
            <w:bottom w:val="none" w:sz="0" w:space="0" w:color="auto"/>
            <w:right w:val="none" w:sz="0" w:space="0" w:color="auto"/>
          </w:divBdr>
        </w:div>
        <w:div w:id="176116968">
          <w:marLeft w:val="0"/>
          <w:marRight w:val="0"/>
          <w:marTop w:val="0"/>
          <w:marBottom w:val="0"/>
          <w:divBdr>
            <w:top w:val="none" w:sz="0" w:space="0" w:color="auto"/>
            <w:left w:val="none" w:sz="0" w:space="0" w:color="auto"/>
            <w:bottom w:val="none" w:sz="0" w:space="0" w:color="auto"/>
            <w:right w:val="none" w:sz="0" w:space="0" w:color="auto"/>
          </w:divBdr>
        </w:div>
        <w:div w:id="1514221743">
          <w:marLeft w:val="0"/>
          <w:marRight w:val="0"/>
          <w:marTop w:val="0"/>
          <w:marBottom w:val="0"/>
          <w:divBdr>
            <w:top w:val="none" w:sz="0" w:space="0" w:color="auto"/>
            <w:left w:val="none" w:sz="0" w:space="0" w:color="auto"/>
            <w:bottom w:val="none" w:sz="0" w:space="0" w:color="auto"/>
            <w:right w:val="none" w:sz="0" w:space="0" w:color="auto"/>
          </w:divBdr>
        </w:div>
        <w:div w:id="903837827">
          <w:marLeft w:val="0"/>
          <w:marRight w:val="0"/>
          <w:marTop w:val="0"/>
          <w:marBottom w:val="0"/>
          <w:divBdr>
            <w:top w:val="none" w:sz="0" w:space="0" w:color="auto"/>
            <w:left w:val="none" w:sz="0" w:space="0" w:color="auto"/>
            <w:bottom w:val="none" w:sz="0" w:space="0" w:color="auto"/>
            <w:right w:val="none" w:sz="0" w:space="0" w:color="auto"/>
          </w:divBdr>
        </w:div>
        <w:div w:id="1884832416">
          <w:marLeft w:val="0"/>
          <w:marRight w:val="0"/>
          <w:marTop w:val="0"/>
          <w:marBottom w:val="0"/>
          <w:divBdr>
            <w:top w:val="none" w:sz="0" w:space="0" w:color="auto"/>
            <w:left w:val="none" w:sz="0" w:space="0" w:color="auto"/>
            <w:bottom w:val="none" w:sz="0" w:space="0" w:color="auto"/>
            <w:right w:val="none" w:sz="0" w:space="0" w:color="auto"/>
          </w:divBdr>
        </w:div>
        <w:div w:id="18316956">
          <w:marLeft w:val="0"/>
          <w:marRight w:val="0"/>
          <w:marTop w:val="0"/>
          <w:marBottom w:val="0"/>
          <w:divBdr>
            <w:top w:val="none" w:sz="0" w:space="0" w:color="auto"/>
            <w:left w:val="none" w:sz="0" w:space="0" w:color="auto"/>
            <w:bottom w:val="none" w:sz="0" w:space="0" w:color="auto"/>
            <w:right w:val="none" w:sz="0" w:space="0" w:color="auto"/>
          </w:divBdr>
        </w:div>
        <w:div w:id="1516383686">
          <w:marLeft w:val="0"/>
          <w:marRight w:val="0"/>
          <w:marTop w:val="0"/>
          <w:marBottom w:val="0"/>
          <w:divBdr>
            <w:top w:val="none" w:sz="0" w:space="0" w:color="auto"/>
            <w:left w:val="none" w:sz="0" w:space="0" w:color="auto"/>
            <w:bottom w:val="none" w:sz="0" w:space="0" w:color="auto"/>
            <w:right w:val="none" w:sz="0" w:space="0" w:color="auto"/>
          </w:divBdr>
        </w:div>
        <w:div w:id="529926167">
          <w:marLeft w:val="0"/>
          <w:marRight w:val="0"/>
          <w:marTop w:val="0"/>
          <w:marBottom w:val="0"/>
          <w:divBdr>
            <w:top w:val="none" w:sz="0" w:space="0" w:color="auto"/>
            <w:left w:val="none" w:sz="0" w:space="0" w:color="auto"/>
            <w:bottom w:val="none" w:sz="0" w:space="0" w:color="auto"/>
            <w:right w:val="none" w:sz="0" w:space="0" w:color="auto"/>
          </w:divBdr>
        </w:div>
        <w:div w:id="1599175836">
          <w:marLeft w:val="0"/>
          <w:marRight w:val="0"/>
          <w:marTop w:val="0"/>
          <w:marBottom w:val="0"/>
          <w:divBdr>
            <w:top w:val="none" w:sz="0" w:space="0" w:color="auto"/>
            <w:left w:val="none" w:sz="0" w:space="0" w:color="auto"/>
            <w:bottom w:val="none" w:sz="0" w:space="0" w:color="auto"/>
            <w:right w:val="none" w:sz="0" w:space="0" w:color="auto"/>
          </w:divBdr>
        </w:div>
        <w:div w:id="664281811">
          <w:marLeft w:val="0"/>
          <w:marRight w:val="0"/>
          <w:marTop w:val="0"/>
          <w:marBottom w:val="0"/>
          <w:divBdr>
            <w:top w:val="none" w:sz="0" w:space="0" w:color="auto"/>
            <w:left w:val="none" w:sz="0" w:space="0" w:color="auto"/>
            <w:bottom w:val="none" w:sz="0" w:space="0" w:color="auto"/>
            <w:right w:val="none" w:sz="0" w:space="0" w:color="auto"/>
          </w:divBdr>
        </w:div>
        <w:div w:id="2074428263">
          <w:marLeft w:val="0"/>
          <w:marRight w:val="0"/>
          <w:marTop w:val="0"/>
          <w:marBottom w:val="0"/>
          <w:divBdr>
            <w:top w:val="none" w:sz="0" w:space="0" w:color="auto"/>
            <w:left w:val="none" w:sz="0" w:space="0" w:color="auto"/>
            <w:bottom w:val="none" w:sz="0" w:space="0" w:color="auto"/>
            <w:right w:val="none" w:sz="0" w:space="0" w:color="auto"/>
          </w:divBdr>
        </w:div>
      </w:divsChild>
    </w:div>
    <w:div w:id="17350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sathon.at/termine/innsbruck" TargetMode="External"/><Relationship Id="rId13" Type="http://schemas.openxmlformats.org/officeDocument/2006/relationships/hyperlink" Target="https://www.passathon.at" TargetMode="External"/><Relationship Id="rId18" Type="http://schemas.openxmlformats.org/officeDocument/2006/relationships/hyperlink" Target="mailto:race@passathon.at"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passathon.at" TargetMode="Externa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witter.com/passathonAT"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hyperlink" Target="https://passathon.at/home" TargetMode="External"/><Relationship Id="rId19" Type="http://schemas.openxmlformats.org/officeDocument/2006/relationships/hyperlink" Target="https://passathon.at/news/press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happyfitness.at/" TargetMode="External"/><Relationship Id="rId14" Type="http://schemas.openxmlformats.org/officeDocument/2006/relationships/hyperlink" Target="http://www.facebook.com/passathon"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EB9F7-42A0-4608-AF42-AF439F81A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3523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dc:creator>
  <cp:lastModifiedBy>Markus Lang</cp:lastModifiedBy>
  <cp:revision>5</cp:revision>
  <cp:lastPrinted>2019-08-13T10:30:00Z</cp:lastPrinted>
  <dcterms:created xsi:type="dcterms:W3CDTF">2019-08-19T21:15:00Z</dcterms:created>
  <dcterms:modified xsi:type="dcterms:W3CDTF">2019-08-21T07:18:00Z</dcterms:modified>
</cp:coreProperties>
</file>