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28723" w14:textId="092CF03D" w:rsidR="00D25952" w:rsidRPr="008C3DC4" w:rsidRDefault="00763FD3" w:rsidP="004C17AF">
      <w:pPr>
        <w:autoSpaceDE w:val="0"/>
        <w:autoSpaceDN w:val="0"/>
        <w:adjustRightInd w:val="0"/>
        <w:spacing w:after="0" w:line="240" w:lineRule="auto"/>
        <w:ind w:right="-284"/>
        <w:rPr>
          <w:rFonts w:ascii="TitilliumWeb-SemiBold" w:hAnsi="TitilliumWeb-SemiBold" w:cs="TitilliumWeb-SemiBold"/>
          <w:b/>
          <w:bCs/>
          <w:sz w:val="24"/>
          <w:szCs w:val="24"/>
        </w:rPr>
      </w:pPr>
      <w:r>
        <w:rPr>
          <w:noProof/>
        </w:rPr>
        <w:drawing>
          <wp:inline distT="0" distB="0" distL="0" distR="0" wp14:anchorId="24D28434" wp14:editId="1C091A38">
            <wp:extent cx="5760720" cy="30403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5760720" cy="3040380"/>
                    </a:xfrm>
                    <a:prstGeom prst="rect">
                      <a:avLst/>
                    </a:prstGeom>
                    <a:ln>
                      <a:noFill/>
                    </a:ln>
                    <a:extLst>
                      <a:ext uri="{53640926-AAD7-44D8-BBD7-CCE9431645EC}">
                        <a14:shadowObscured xmlns:a14="http://schemas.microsoft.com/office/drawing/2010/main"/>
                      </a:ext>
                    </a:extLst>
                  </pic:spPr>
                </pic:pic>
              </a:graphicData>
            </a:graphic>
          </wp:inline>
        </w:drawing>
      </w:r>
    </w:p>
    <w:p w14:paraId="574E1FD1" w14:textId="039B3B6F" w:rsidR="00D25952" w:rsidRPr="000A7842" w:rsidRDefault="00084B72">
      <w:pPr>
        <w:rPr>
          <w:rFonts w:cstheme="minorHAnsi"/>
          <w:b/>
          <w:bCs/>
          <w:sz w:val="28"/>
          <w:szCs w:val="28"/>
        </w:rPr>
      </w:pPr>
      <w:r w:rsidRPr="00084B72">
        <w:rPr>
          <w:rFonts w:cstheme="minorHAnsi"/>
          <w:b/>
          <w:bCs/>
          <w:sz w:val="24"/>
          <w:szCs w:val="24"/>
        </w:rPr>
        <w:br/>
      </w:r>
      <w:r w:rsidR="00FF1556">
        <w:rPr>
          <w:rFonts w:cstheme="minorHAnsi"/>
          <w:b/>
          <w:bCs/>
          <w:sz w:val="32"/>
          <w:szCs w:val="32"/>
        </w:rPr>
        <w:t>passathon 2021</w:t>
      </w:r>
      <w:r w:rsidR="00936D33">
        <w:rPr>
          <w:rFonts w:cstheme="minorHAnsi"/>
          <w:b/>
          <w:bCs/>
          <w:sz w:val="32"/>
          <w:szCs w:val="32"/>
        </w:rPr>
        <w:t xml:space="preserve"> </w:t>
      </w:r>
      <w:r w:rsidR="0074021B">
        <w:rPr>
          <w:rFonts w:cstheme="minorHAnsi"/>
          <w:b/>
          <w:bCs/>
          <w:sz w:val="32"/>
          <w:szCs w:val="32"/>
        </w:rPr>
        <w:t xml:space="preserve">– RACE FOR FUTURE </w:t>
      </w:r>
      <w:r w:rsidR="00763FD3">
        <w:rPr>
          <w:rFonts w:cstheme="minorHAnsi"/>
          <w:b/>
          <w:bCs/>
          <w:sz w:val="32"/>
          <w:szCs w:val="32"/>
        </w:rPr>
        <w:t>war ein voller Erfolg</w:t>
      </w:r>
      <w:r w:rsidR="0065167F">
        <w:rPr>
          <w:rFonts w:cstheme="minorHAnsi"/>
          <w:b/>
          <w:bCs/>
          <w:sz w:val="32"/>
          <w:szCs w:val="32"/>
        </w:rPr>
        <w:br/>
      </w:r>
      <w:r w:rsidR="00763FD3">
        <w:rPr>
          <w:rFonts w:cstheme="minorHAnsi"/>
          <w:b/>
          <w:bCs/>
          <w:sz w:val="28"/>
          <w:szCs w:val="28"/>
        </w:rPr>
        <w:t>18.000 Leuchttürme wurden auf 65.000 km mit Rad erkundet</w:t>
      </w:r>
    </w:p>
    <w:p w14:paraId="4EBDBF98" w14:textId="77777777" w:rsidR="001549EA" w:rsidRPr="00EE2EF1" w:rsidRDefault="00763FD3" w:rsidP="008A3D01">
      <w:pPr>
        <w:pStyle w:val="StandardWeb"/>
        <w:spacing w:line="276" w:lineRule="auto"/>
        <w:rPr>
          <w:rFonts w:asciiTheme="minorHAnsi" w:hAnsiTheme="minorHAnsi" w:cstheme="minorHAnsi"/>
          <w:i/>
          <w:iCs/>
        </w:rPr>
      </w:pPr>
      <w:r w:rsidRPr="00EE2EF1">
        <w:rPr>
          <w:rFonts w:asciiTheme="minorHAnsi" w:hAnsiTheme="minorHAnsi" w:cstheme="minorHAnsi"/>
          <w:i/>
          <w:iCs/>
        </w:rPr>
        <w:t>Nach 6 Monaten kann</w:t>
      </w:r>
      <w:r w:rsidR="00FF1556" w:rsidRPr="00EE2EF1">
        <w:rPr>
          <w:rFonts w:asciiTheme="minorHAnsi" w:hAnsiTheme="minorHAnsi" w:cstheme="minorHAnsi"/>
          <w:i/>
          <w:iCs/>
        </w:rPr>
        <w:t xml:space="preserve"> </w:t>
      </w:r>
      <w:r w:rsidR="00C85DB4" w:rsidRPr="00EE2EF1">
        <w:rPr>
          <w:rFonts w:asciiTheme="minorHAnsi" w:hAnsiTheme="minorHAnsi" w:cstheme="minorHAnsi"/>
          <w:i/>
          <w:iCs/>
        </w:rPr>
        <w:t xml:space="preserve">der </w:t>
      </w:r>
      <w:r w:rsidR="00FF1556" w:rsidRPr="00EE2EF1">
        <w:rPr>
          <w:rFonts w:asciiTheme="minorHAnsi" w:hAnsiTheme="minorHAnsi" w:cstheme="minorHAnsi"/>
          <w:i/>
          <w:iCs/>
        </w:rPr>
        <w:t xml:space="preserve">passathon 2021 – RACE FOR FUTURE </w:t>
      </w:r>
      <w:r w:rsidRPr="00EE2EF1">
        <w:rPr>
          <w:rFonts w:asciiTheme="minorHAnsi" w:hAnsiTheme="minorHAnsi" w:cstheme="minorHAnsi"/>
          <w:i/>
          <w:iCs/>
        </w:rPr>
        <w:t xml:space="preserve">eine sehr erfolgreiche Bilanz ziehen. </w:t>
      </w:r>
      <w:r w:rsidR="00936D33" w:rsidRPr="00EE2EF1">
        <w:rPr>
          <w:rFonts w:asciiTheme="minorHAnsi" w:hAnsiTheme="minorHAnsi" w:cstheme="minorHAnsi"/>
          <w:i/>
          <w:iCs/>
        </w:rPr>
        <w:t>1</w:t>
      </w:r>
      <w:r w:rsidRPr="00EE2EF1">
        <w:rPr>
          <w:rFonts w:asciiTheme="minorHAnsi" w:hAnsiTheme="minorHAnsi" w:cstheme="minorHAnsi"/>
          <w:i/>
          <w:iCs/>
        </w:rPr>
        <w:t>8</w:t>
      </w:r>
      <w:r w:rsidR="00936D33" w:rsidRPr="00EE2EF1">
        <w:rPr>
          <w:rFonts w:asciiTheme="minorHAnsi" w:hAnsiTheme="minorHAnsi" w:cstheme="minorHAnsi"/>
          <w:i/>
          <w:iCs/>
        </w:rPr>
        <w:t xml:space="preserve">.000 passathon-Leuchttürme </w:t>
      </w:r>
      <w:r w:rsidRPr="00EE2EF1">
        <w:rPr>
          <w:rFonts w:asciiTheme="minorHAnsi" w:hAnsiTheme="minorHAnsi" w:cstheme="minorHAnsi"/>
          <w:i/>
          <w:iCs/>
        </w:rPr>
        <w:t xml:space="preserve">wurden </w:t>
      </w:r>
      <w:r w:rsidR="00FF1556" w:rsidRPr="00EE2EF1">
        <w:rPr>
          <w:rFonts w:asciiTheme="minorHAnsi" w:hAnsiTheme="minorHAnsi" w:cstheme="minorHAnsi"/>
          <w:i/>
          <w:iCs/>
        </w:rPr>
        <w:t xml:space="preserve">von </w:t>
      </w:r>
      <w:r w:rsidRPr="00EE2EF1">
        <w:rPr>
          <w:rFonts w:asciiTheme="minorHAnsi" w:hAnsiTheme="minorHAnsi" w:cstheme="minorHAnsi"/>
          <w:i/>
          <w:iCs/>
        </w:rPr>
        <w:t>900</w:t>
      </w:r>
      <w:r w:rsidR="00FF1556" w:rsidRPr="00EE2EF1">
        <w:rPr>
          <w:rFonts w:asciiTheme="minorHAnsi" w:hAnsiTheme="minorHAnsi" w:cstheme="minorHAnsi"/>
          <w:i/>
          <w:iCs/>
        </w:rPr>
        <w:t xml:space="preserve"> TeilnehmerInnen </w:t>
      </w:r>
      <w:r w:rsidRPr="00EE2EF1">
        <w:rPr>
          <w:rFonts w:asciiTheme="minorHAnsi" w:hAnsiTheme="minorHAnsi" w:cstheme="minorHAnsi"/>
          <w:i/>
          <w:iCs/>
        </w:rPr>
        <w:t>auf 65.000 km mit dem Rad</w:t>
      </w:r>
      <w:r w:rsidR="00FF1556" w:rsidRPr="00EE2EF1">
        <w:rPr>
          <w:rFonts w:asciiTheme="minorHAnsi" w:hAnsiTheme="minorHAnsi" w:cstheme="minorHAnsi"/>
          <w:i/>
          <w:iCs/>
        </w:rPr>
        <w:t xml:space="preserve"> entdeckt. </w:t>
      </w:r>
      <w:r w:rsidR="001549EA" w:rsidRPr="00EE2EF1">
        <w:rPr>
          <w:rFonts w:asciiTheme="minorHAnsi" w:hAnsiTheme="minorHAnsi" w:cstheme="minorHAnsi"/>
          <w:i/>
          <w:iCs/>
        </w:rPr>
        <w:t>In 200 Orten zeigten d</w:t>
      </w:r>
      <w:r w:rsidR="0034017C" w:rsidRPr="00EE2EF1">
        <w:rPr>
          <w:rFonts w:asciiTheme="minorHAnsi" w:hAnsiTheme="minorHAnsi" w:cstheme="minorHAnsi"/>
          <w:i/>
          <w:iCs/>
        </w:rPr>
        <w:t xml:space="preserve">ie 540 </w:t>
      </w:r>
      <w:proofErr w:type="spellStart"/>
      <w:r w:rsidR="0034017C" w:rsidRPr="00EE2EF1">
        <w:rPr>
          <w:rFonts w:asciiTheme="minorHAnsi" w:hAnsiTheme="minorHAnsi" w:cstheme="minorHAnsi"/>
          <w:i/>
          <w:iCs/>
        </w:rPr>
        <w:t>klimaschonensten</w:t>
      </w:r>
      <w:proofErr w:type="spellEnd"/>
      <w:r w:rsidR="0034017C" w:rsidRPr="00EE2EF1">
        <w:rPr>
          <w:rFonts w:asciiTheme="minorHAnsi" w:hAnsiTheme="minorHAnsi" w:cstheme="minorHAnsi"/>
          <w:i/>
          <w:iCs/>
        </w:rPr>
        <w:t xml:space="preserve"> Gebäude Österreichs eindrucksvoll wie die Klimaneutralität bis 2040 bei Gebäuden umgesetzt werden kann. </w:t>
      </w:r>
      <w:r w:rsidR="001549EA" w:rsidRPr="00EE2EF1">
        <w:rPr>
          <w:rFonts w:asciiTheme="minorHAnsi" w:hAnsiTheme="minorHAnsi" w:cstheme="minorHAnsi"/>
          <w:i/>
          <w:iCs/>
        </w:rPr>
        <w:t xml:space="preserve">Zusammen sparen sie 8.192 </w:t>
      </w:r>
      <w:proofErr w:type="spellStart"/>
      <w:r w:rsidR="001549EA" w:rsidRPr="00EE2EF1">
        <w:rPr>
          <w:rFonts w:asciiTheme="minorHAnsi" w:hAnsiTheme="minorHAnsi" w:cstheme="minorHAnsi"/>
          <w:i/>
          <w:iCs/>
        </w:rPr>
        <w:t>GWh</w:t>
      </w:r>
      <w:proofErr w:type="spellEnd"/>
      <w:r w:rsidR="001549EA" w:rsidRPr="00EE2EF1">
        <w:rPr>
          <w:rFonts w:asciiTheme="minorHAnsi" w:hAnsiTheme="minorHAnsi" w:cstheme="minorHAnsi"/>
          <w:i/>
          <w:iCs/>
        </w:rPr>
        <w:t xml:space="preserve"> Primärenergie in 40 Jahren gegenüber konventionellen Bauten ein – so viel wie 8 Donaukraftwerke pro Jahr erzeugen. </w:t>
      </w:r>
    </w:p>
    <w:p w14:paraId="12E40338" w14:textId="12C84BE0" w:rsidR="00330F15" w:rsidRPr="00EE2EF1" w:rsidRDefault="001F6CB2" w:rsidP="00330F15">
      <w:pPr>
        <w:rPr>
          <w:b/>
          <w:bCs/>
          <w:sz w:val="24"/>
          <w:szCs w:val="24"/>
        </w:rPr>
      </w:pPr>
      <w:r>
        <w:rPr>
          <w:b/>
          <w:bCs/>
          <w:sz w:val="24"/>
          <w:szCs w:val="24"/>
        </w:rPr>
        <w:br/>
      </w:r>
      <w:r w:rsidR="00330F15" w:rsidRPr="00EE2EF1">
        <w:rPr>
          <w:b/>
          <w:bCs/>
          <w:sz w:val="24"/>
          <w:szCs w:val="24"/>
        </w:rPr>
        <w:t>So viel Leuchtturmobjekte und Routen wie noch nie</w:t>
      </w:r>
    </w:p>
    <w:p w14:paraId="55A172EB" w14:textId="489530BE" w:rsidR="00A70AF0" w:rsidRPr="00EE2EF1" w:rsidRDefault="00330F15" w:rsidP="00330F15">
      <w:pPr>
        <w:rPr>
          <w:sz w:val="24"/>
          <w:szCs w:val="24"/>
        </w:rPr>
      </w:pPr>
      <w:r w:rsidRPr="00EE2EF1">
        <w:rPr>
          <w:sz w:val="24"/>
          <w:szCs w:val="24"/>
        </w:rPr>
        <w:t xml:space="preserve">Auf </w:t>
      </w:r>
      <w:r w:rsidRPr="00EE2EF1">
        <w:rPr>
          <w:b/>
          <w:bCs/>
          <w:sz w:val="24"/>
          <w:szCs w:val="24"/>
        </w:rPr>
        <w:t>26 Routenvorschlägen</w:t>
      </w:r>
      <w:r w:rsidRPr="00EE2EF1">
        <w:rPr>
          <w:sz w:val="24"/>
          <w:szCs w:val="24"/>
        </w:rPr>
        <w:t xml:space="preserve"> waren </w:t>
      </w:r>
      <w:r w:rsidRPr="00EE2EF1">
        <w:rPr>
          <w:b/>
          <w:bCs/>
          <w:sz w:val="24"/>
          <w:szCs w:val="24"/>
        </w:rPr>
        <w:t>540 passathon-Leuchtturmobjekte</w:t>
      </w:r>
      <w:r w:rsidRPr="00EE2EF1">
        <w:rPr>
          <w:sz w:val="24"/>
          <w:szCs w:val="24"/>
        </w:rPr>
        <w:t xml:space="preserve"> in allen </w:t>
      </w:r>
      <w:r w:rsidRPr="00EE2EF1">
        <w:rPr>
          <w:b/>
          <w:bCs/>
          <w:sz w:val="24"/>
          <w:szCs w:val="24"/>
        </w:rPr>
        <w:t>neun Bundesländern</w:t>
      </w:r>
      <w:r w:rsidRPr="00EE2EF1">
        <w:rPr>
          <w:sz w:val="24"/>
          <w:szCs w:val="24"/>
        </w:rPr>
        <w:t xml:space="preserve"> auf einer netto </w:t>
      </w:r>
      <w:r w:rsidRPr="00EE2EF1">
        <w:rPr>
          <w:b/>
          <w:bCs/>
          <w:sz w:val="24"/>
          <w:szCs w:val="24"/>
        </w:rPr>
        <w:t>Gesamtradstrecke von 1.841 km</w:t>
      </w:r>
      <w:r w:rsidRPr="00EE2EF1">
        <w:rPr>
          <w:sz w:val="24"/>
          <w:szCs w:val="24"/>
        </w:rPr>
        <w:t xml:space="preserve"> mit </w:t>
      </w:r>
      <w:r w:rsidRPr="00EE2EF1">
        <w:rPr>
          <w:b/>
          <w:bCs/>
          <w:sz w:val="24"/>
          <w:szCs w:val="24"/>
        </w:rPr>
        <w:t>15.400 Höhenmetern</w:t>
      </w:r>
      <w:r w:rsidRPr="00EE2EF1">
        <w:rPr>
          <w:sz w:val="24"/>
          <w:szCs w:val="24"/>
        </w:rPr>
        <w:t xml:space="preserve"> (</w:t>
      </w:r>
      <w:r w:rsidR="008047BA">
        <w:rPr>
          <w:sz w:val="24"/>
          <w:szCs w:val="24"/>
        </w:rPr>
        <w:t>b</w:t>
      </w:r>
      <w:r w:rsidRPr="00EE2EF1">
        <w:rPr>
          <w:sz w:val="24"/>
          <w:szCs w:val="24"/>
        </w:rPr>
        <w:t xml:space="preserve">ergauf) über einen </w:t>
      </w:r>
      <w:r w:rsidRPr="00EE2EF1">
        <w:rPr>
          <w:b/>
          <w:bCs/>
          <w:sz w:val="24"/>
          <w:szCs w:val="24"/>
        </w:rPr>
        <w:t>Zeitraum von sechs Monaten</w:t>
      </w:r>
      <w:r w:rsidRPr="00EE2EF1">
        <w:rPr>
          <w:sz w:val="24"/>
          <w:szCs w:val="24"/>
        </w:rPr>
        <w:t xml:space="preserve"> von 16. April bis 16. Oktober für die Bevölkerung zu erkunden. Mit diesem </w:t>
      </w:r>
      <w:r w:rsidRPr="00EE2EF1">
        <w:rPr>
          <w:rFonts w:cstheme="minorHAnsi"/>
          <w:b/>
          <w:bCs/>
          <w:sz w:val="24"/>
          <w:szCs w:val="24"/>
        </w:rPr>
        <w:t>weltweit größte Outdoor-Event für klimagerechtes Bauen und Sanieren</w:t>
      </w:r>
      <w:r w:rsidRPr="00EE2EF1">
        <w:rPr>
          <w:sz w:val="24"/>
          <w:szCs w:val="24"/>
        </w:rPr>
        <w:t xml:space="preserve"> stellt Österreich seine weltweite Vorreiterrolle unter Beweis. </w:t>
      </w:r>
    </w:p>
    <w:p w14:paraId="1A08EC44" w14:textId="7F53F625" w:rsidR="00A70AF0" w:rsidRPr="00EE2EF1" w:rsidRDefault="002F1CC5" w:rsidP="00330F15">
      <w:pPr>
        <w:rPr>
          <w:b/>
          <w:bCs/>
          <w:sz w:val="24"/>
          <w:szCs w:val="24"/>
        </w:rPr>
      </w:pPr>
      <w:r>
        <w:rPr>
          <w:b/>
          <w:bCs/>
          <w:sz w:val="24"/>
          <w:szCs w:val="24"/>
        </w:rPr>
        <w:br/>
      </w:r>
      <w:r w:rsidR="00A70AF0" w:rsidRPr="00EE2EF1">
        <w:rPr>
          <w:b/>
          <w:bCs/>
          <w:sz w:val="24"/>
          <w:szCs w:val="24"/>
        </w:rPr>
        <w:t>Höchste Zeit, dass diese Leuchtturmobjekte Schule machen!</w:t>
      </w:r>
    </w:p>
    <w:p w14:paraId="3C136B8F" w14:textId="15057F35" w:rsidR="00A70AF0" w:rsidRPr="00EE2EF1" w:rsidRDefault="00330F15" w:rsidP="00A70AF0">
      <w:pPr>
        <w:rPr>
          <w:rFonts w:cstheme="minorHAnsi"/>
          <w:sz w:val="24"/>
          <w:szCs w:val="24"/>
        </w:rPr>
      </w:pPr>
      <w:r w:rsidRPr="00EE2EF1">
        <w:rPr>
          <w:sz w:val="24"/>
          <w:szCs w:val="24"/>
        </w:rPr>
        <w:t xml:space="preserve">Wie entscheidend es im Gebäudesektor ist, auf höchste Energieeffizienz und Erneuerbare Energien gemeinsam zu setzen machen die nachstehenden </w:t>
      </w:r>
      <w:r w:rsidR="002F1CC5">
        <w:rPr>
          <w:sz w:val="24"/>
          <w:szCs w:val="24"/>
        </w:rPr>
        <w:t>Fakt</w:t>
      </w:r>
      <w:r w:rsidRPr="00EE2EF1">
        <w:rPr>
          <w:sz w:val="24"/>
          <w:szCs w:val="24"/>
        </w:rPr>
        <w:t xml:space="preserve">en deutlich. </w:t>
      </w:r>
      <w:r w:rsidR="00A70AF0" w:rsidRPr="00EE2EF1">
        <w:rPr>
          <w:sz w:val="24"/>
          <w:szCs w:val="24"/>
        </w:rPr>
        <w:t>Die beim passathon gezeigten Leuchtturmobjekte sind mit ihren energetischen Standards</w:t>
      </w:r>
      <w:r w:rsidR="00A70AF0" w:rsidRPr="00EE2EF1">
        <w:rPr>
          <w:rFonts w:cstheme="minorHAnsi"/>
          <w:sz w:val="24"/>
          <w:szCs w:val="24"/>
        </w:rPr>
        <w:t xml:space="preserve"> für alle Einkommensschichten leistbar, bei sämtlichen Gebäudenutzungen umsetzbar und leisten nachhaltig einen wesentlichen Beitrag für den Klimaschutz und die dringend notwendige Energiewende.</w:t>
      </w:r>
    </w:p>
    <w:p w14:paraId="3FE7D642" w14:textId="450375B2" w:rsidR="00A70AF0" w:rsidRDefault="00A70AF0" w:rsidP="002F1CC5">
      <w:pPr>
        <w:pStyle w:val="Textkrper"/>
        <w:tabs>
          <w:tab w:val="clear" w:pos="282"/>
          <w:tab w:val="left" w:pos="708"/>
        </w:tabs>
        <w:spacing w:before="120" w:line="276" w:lineRule="auto"/>
        <w:jc w:val="left"/>
        <w:rPr>
          <w:rFonts w:asciiTheme="minorHAnsi" w:hAnsiTheme="minorHAnsi" w:cstheme="minorHAnsi"/>
          <w:color w:val="auto"/>
          <w:sz w:val="24"/>
        </w:rPr>
      </w:pPr>
      <w:r w:rsidRPr="00EE2EF1">
        <w:rPr>
          <w:rFonts w:asciiTheme="minorHAnsi" w:hAnsiTheme="minorHAnsi" w:cstheme="minorHAnsi"/>
          <w:color w:val="auto"/>
          <w:sz w:val="24"/>
        </w:rPr>
        <w:lastRenderedPageBreak/>
        <w:t xml:space="preserve">Selbst im Jahr 2021 ist mit dem Inkrafttreten des NZEB (Nearly-Zero-Energy-Building) in der gesamten EU die Sinnhaftigkeit und Notwendigkeit noch immer keine Selbstverständlichkeit und stellen die gezeigten passathon-Leuchttürme noch immer bewährten Pioniercharakter dar – selbst nach 25 Jahren! Die 2021 aktuell gültigen Bauordnungen in Österreich wie auch die OIB Richtlinie 6 lassen noch immer einen bis zum </w:t>
      </w:r>
      <w:r w:rsidRPr="002F1CC5">
        <w:rPr>
          <w:rFonts w:asciiTheme="minorHAnsi" w:hAnsiTheme="minorHAnsi" w:cstheme="minorHAnsi"/>
          <w:b/>
          <w:bCs/>
          <w:color w:val="auto"/>
          <w:sz w:val="24"/>
        </w:rPr>
        <w:t>Fünffachen höheren Energiebedarf</w:t>
      </w:r>
      <w:r w:rsidRPr="00EE2EF1">
        <w:rPr>
          <w:rFonts w:asciiTheme="minorHAnsi" w:hAnsiTheme="minorHAnsi" w:cstheme="minorHAnsi"/>
          <w:color w:val="auto"/>
          <w:sz w:val="24"/>
        </w:rPr>
        <w:t xml:space="preserve"> für Neubauten und umfassende Sanierungen zu, als diese 540 passathon-Leuchtturmobjekte als leuchtende Vorbilder den Stand der Technik seit langem unter Beweis stellen.</w:t>
      </w:r>
    </w:p>
    <w:p w14:paraId="30C6F5D2" w14:textId="77777777" w:rsidR="002F1CC5" w:rsidRPr="002F1CC5" w:rsidRDefault="002F1CC5" w:rsidP="002F1CC5">
      <w:pPr>
        <w:pStyle w:val="Textkrper"/>
        <w:tabs>
          <w:tab w:val="clear" w:pos="282"/>
          <w:tab w:val="left" w:pos="708"/>
        </w:tabs>
        <w:spacing w:before="120" w:line="276" w:lineRule="auto"/>
        <w:jc w:val="left"/>
        <w:rPr>
          <w:rFonts w:asciiTheme="minorHAnsi" w:hAnsiTheme="minorHAnsi" w:cstheme="minorHAnsi"/>
          <w:color w:val="auto"/>
          <w:sz w:val="24"/>
        </w:rPr>
      </w:pPr>
    </w:p>
    <w:p w14:paraId="505C3E41" w14:textId="36813BAB" w:rsidR="00330F15" w:rsidRPr="00EE2EF1" w:rsidRDefault="00330F15" w:rsidP="00330F15">
      <w:pPr>
        <w:rPr>
          <w:sz w:val="24"/>
          <w:szCs w:val="24"/>
        </w:rPr>
      </w:pPr>
      <w:r w:rsidRPr="00EE2EF1">
        <w:rPr>
          <w:sz w:val="24"/>
          <w:szCs w:val="24"/>
        </w:rPr>
        <w:t xml:space="preserve">Zusammen sparen die 540 Objekte mit einer </w:t>
      </w:r>
      <w:r w:rsidRPr="00EE2EF1">
        <w:rPr>
          <w:rFonts w:eastAsia="Times New Roman" w:cstheme="minorHAnsi"/>
          <w:b/>
          <w:bCs/>
          <w:sz w:val="24"/>
          <w:szCs w:val="24"/>
          <w:lang w:eastAsia="de-AT"/>
        </w:rPr>
        <w:t>Energiebezugsfläche</w:t>
      </w:r>
      <w:r w:rsidRPr="00EE2EF1">
        <w:rPr>
          <w:b/>
          <w:bCs/>
          <w:sz w:val="24"/>
          <w:szCs w:val="24"/>
        </w:rPr>
        <w:t xml:space="preserve"> von 1,57 Millionen Quadratmetern</w:t>
      </w:r>
      <w:r w:rsidRPr="00EE2EF1">
        <w:rPr>
          <w:sz w:val="24"/>
          <w:szCs w:val="24"/>
        </w:rPr>
        <w:t xml:space="preserve"> ganze </w:t>
      </w:r>
      <w:r w:rsidRPr="00EE2EF1">
        <w:rPr>
          <w:b/>
          <w:bCs/>
          <w:sz w:val="24"/>
          <w:szCs w:val="24"/>
        </w:rPr>
        <w:t>8,192 TWh Terrawattstunden (8,192 Mrd. kWh) an Primärenergie</w:t>
      </w:r>
      <w:r w:rsidRPr="00EE2EF1">
        <w:rPr>
          <w:sz w:val="24"/>
          <w:szCs w:val="24"/>
        </w:rPr>
        <w:t xml:space="preserve"> über 40 Jahre gegenüber </w:t>
      </w:r>
      <w:r w:rsidR="002F1CC5">
        <w:rPr>
          <w:sz w:val="24"/>
          <w:szCs w:val="24"/>
        </w:rPr>
        <w:t>dem Baustandard</w:t>
      </w:r>
      <w:r w:rsidRPr="00EE2EF1">
        <w:rPr>
          <w:sz w:val="24"/>
          <w:szCs w:val="24"/>
        </w:rPr>
        <w:t xml:space="preserve"> ein. Dies entspricht der </w:t>
      </w:r>
      <w:r w:rsidRPr="00EE2EF1">
        <w:rPr>
          <w:b/>
          <w:bCs/>
          <w:sz w:val="24"/>
          <w:szCs w:val="24"/>
        </w:rPr>
        <w:t>Jahresleistung von 8 Donaukraftwerken</w:t>
      </w:r>
      <w:r w:rsidRPr="00EE2EF1">
        <w:rPr>
          <w:sz w:val="24"/>
          <w:szCs w:val="24"/>
        </w:rPr>
        <w:t xml:space="preserve"> á la Freudenau. </w:t>
      </w:r>
      <w:r w:rsidR="00A70AF0" w:rsidRPr="00EE2EF1">
        <w:rPr>
          <w:sz w:val="24"/>
          <w:szCs w:val="24"/>
        </w:rPr>
        <w:t xml:space="preserve">Höchste Zeit, dass diese Leuchtturmobjekte Schule machen! </w:t>
      </w:r>
      <w:r w:rsidR="002F1CC5">
        <w:rPr>
          <w:sz w:val="24"/>
          <w:szCs w:val="24"/>
        </w:rPr>
        <w:t>So soll d</w:t>
      </w:r>
      <w:r w:rsidRPr="00EE2EF1">
        <w:rPr>
          <w:sz w:val="24"/>
          <w:szCs w:val="24"/>
        </w:rPr>
        <w:t xml:space="preserve">ieser Baustandard im Neubau </w:t>
      </w:r>
      <w:r w:rsidRPr="002F1CC5">
        <w:rPr>
          <w:b/>
          <w:bCs/>
          <w:sz w:val="24"/>
          <w:szCs w:val="24"/>
        </w:rPr>
        <w:t xml:space="preserve">sofort als Mindeststandard </w:t>
      </w:r>
      <w:r w:rsidR="008B2198">
        <w:rPr>
          <w:b/>
          <w:bCs/>
          <w:sz w:val="24"/>
          <w:szCs w:val="24"/>
        </w:rPr>
        <w:t>übernommen</w:t>
      </w:r>
      <w:r w:rsidR="002F1CC5">
        <w:rPr>
          <w:b/>
          <w:bCs/>
          <w:sz w:val="24"/>
          <w:szCs w:val="24"/>
        </w:rPr>
        <w:t xml:space="preserve"> werden.</w:t>
      </w:r>
      <w:r w:rsidRPr="00EE2EF1">
        <w:rPr>
          <w:sz w:val="24"/>
          <w:szCs w:val="24"/>
        </w:rPr>
        <w:t xml:space="preserve"> </w:t>
      </w:r>
      <w:r w:rsidR="008B2198">
        <w:rPr>
          <w:sz w:val="24"/>
          <w:szCs w:val="24"/>
        </w:rPr>
        <w:t>I</w:t>
      </w:r>
      <w:r w:rsidRPr="00EE2EF1">
        <w:rPr>
          <w:sz w:val="24"/>
          <w:szCs w:val="24"/>
        </w:rPr>
        <w:t xml:space="preserve">n der Altbausanierung </w:t>
      </w:r>
      <w:r w:rsidR="008B2198">
        <w:rPr>
          <w:sz w:val="24"/>
          <w:szCs w:val="24"/>
        </w:rPr>
        <w:t xml:space="preserve">soll </w:t>
      </w:r>
      <w:r w:rsidRPr="00EE2EF1">
        <w:rPr>
          <w:sz w:val="24"/>
          <w:szCs w:val="24"/>
        </w:rPr>
        <w:t>neben der Steigerung der Sanierungsrate vor allem auf eine Energieeinsparung von rund 80 Prozent bei gleichzeitiger Umstellung auf erneuerbare Energie mit einer entsprechend dotierten Förderung Wert gelegt werden</w:t>
      </w:r>
      <w:r w:rsidR="008B2198">
        <w:rPr>
          <w:sz w:val="24"/>
          <w:szCs w:val="24"/>
        </w:rPr>
        <w:t>.</w:t>
      </w:r>
      <w:r w:rsidRPr="00EE2EF1">
        <w:rPr>
          <w:sz w:val="24"/>
          <w:szCs w:val="24"/>
        </w:rPr>
        <w:t xml:space="preserve"> </w:t>
      </w:r>
      <w:r w:rsidR="008B2198">
        <w:rPr>
          <w:sz w:val="24"/>
          <w:szCs w:val="24"/>
        </w:rPr>
        <w:t xml:space="preserve">Dann </w:t>
      </w:r>
      <w:r w:rsidRPr="00EE2EF1">
        <w:rPr>
          <w:sz w:val="24"/>
          <w:szCs w:val="24"/>
        </w:rPr>
        <w:t>könnte speziell die sehr herausfordernde Wärmewende noch bis 2040 geschafft werden.</w:t>
      </w:r>
    </w:p>
    <w:p w14:paraId="42259030" w14:textId="2154C6D9" w:rsidR="00AC366A" w:rsidRPr="00AC366A" w:rsidRDefault="00AC366A" w:rsidP="008A3D01">
      <w:pPr>
        <w:pStyle w:val="StandardWeb"/>
        <w:spacing w:line="276" w:lineRule="auto"/>
        <w:rPr>
          <w:rFonts w:ascii="Calibri" w:hAnsi="Calibri" w:cs="Calibri"/>
          <w:b/>
          <w:bCs/>
        </w:rPr>
      </w:pPr>
      <w:r>
        <w:rPr>
          <w:rFonts w:ascii="Calibri" w:hAnsi="Calibri" w:cs="Calibri"/>
          <w:b/>
          <w:bCs/>
          <w:noProof/>
        </w:rPr>
        <w:drawing>
          <wp:inline distT="0" distB="0" distL="0" distR="0" wp14:anchorId="1E427524" wp14:editId="6613BC13">
            <wp:extent cx="5753100" cy="180594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753100" cy="1805940"/>
                    </a:xfrm>
                    <a:prstGeom prst="rect">
                      <a:avLst/>
                    </a:prstGeom>
                    <a:noFill/>
                    <a:ln>
                      <a:noFill/>
                    </a:ln>
                  </pic:spPr>
                </pic:pic>
              </a:graphicData>
            </a:graphic>
          </wp:inline>
        </w:drawing>
      </w:r>
      <w:r>
        <w:rPr>
          <w:rFonts w:ascii="Calibri" w:hAnsi="Calibri" w:cs="Calibri"/>
          <w:b/>
          <w:bCs/>
        </w:rPr>
        <w:br/>
      </w:r>
      <w:r>
        <w:rPr>
          <w:rFonts w:ascii="Calibri" w:hAnsi="Calibri" w:cs="Calibri"/>
          <w:sz w:val="20"/>
          <w:szCs w:val="20"/>
        </w:rPr>
        <w:t>Foto</w:t>
      </w:r>
      <w:r w:rsidRPr="00286460">
        <w:rPr>
          <w:rFonts w:ascii="Calibri" w:hAnsi="Calibri" w:cs="Calibri"/>
          <w:sz w:val="20"/>
          <w:szCs w:val="20"/>
        </w:rPr>
        <w:t xml:space="preserve">: </w:t>
      </w:r>
      <w:r>
        <w:rPr>
          <w:rFonts w:ascii="Calibri" w:hAnsi="Calibri" w:cs="Calibri"/>
          <w:sz w:val="20"/>
          <w:szCs w:val="20"/>
        </w:rPr>
        <w:t xml:space="preserve">Die TeilnehmerInnen zeigten sich von der Vielfalt nachhaltiger Gebäude beeindruckt, </w:t>
      </w:r>
      <w:proofErr w:type="spellStart"/>
      <w:r>
        <w:rPr>
          <w:rFonts w:ascii="Calibri" w:hAnsi="Calibri" w:cs="Calibri"/>
          <w:sz w:val="20"/>
          <w:szCs w:val="20"/>
        </w:rPr>
        <w:t>Credtis</w:t>
      </w:r>
      <w:proofErr w:type="spellEnd"/>
      <w:r>
        <w:rPr>
          <w:rFonts w:ascii="Calibri" w:hAnsi="Calibri" w:cs="Calibri"/>
          <w:sz w:val="20"/>
          <w:szCs w:val="20"/>
        </w:rPr>
        <w:t>: Luiza Puiu</w:t>
      </w:r>
    </w:p>
    <w:p w14:paraId="6E9CC570" w14:textId="0E17C067" w:rsidR="00EE2EF1" w:rsidRPr="00EE2EF1" w:rsidRDefault="00EE2EF1" w:rsidP="008A3D01">
      <w:pPr>
        <w:pStyle w:val="StandardWeb"/>
        <w:spacing w:line="276" w:lineRule="auto"/>
        <w:rPr>
          <w:rFonts w:ascii="Calibri" w:hAnsi="Calibri" w:cs="Calibri"/>
          <w:b/>
          <w:bCs/>
        </w:rPr>
      </w:pPr>
      <w:r w:rsidRPr="00EE2EF1">
        <w:rPr>
          <w:rFonts w:ascii="Calibri" w:hAnsi="Calibri" w:cs="Calibri"/>
          <w:b/>
          <w:bCs/>
        </w:rPr>
        <w:t>2</w:t>
      </w:r>
      <w:r w:rsidR="00FE214D">
        <w:rPr>
          <w:rFonts w:ascii="Calibri" w:hAnsi="Calibri" w:cs="Calibri"/>
          <w:b/>
          <w:bCs/>
        </w:rPr>
        <w:t>7</w:t>
      </w:r>
      <w:r w:rsidRPr="00EE2EF1">
        <w:rPr>
          <w:rFonts w:ascii="Calibri" w:hAnsi="Calibri" w:cs="Calibri"/>
          <w:b/>
          <w:bCs/>
        </w:rPr>
        <w:t xml:space="preserve"> PASSATHON TROPHY 2021 in GOLD und SILBER vergeben</w:t>
      </w:r>
    </w:p>
    <w:p w14:paraId="7E6D558F" w14:textId="243FA9D1" w:rsidR="00936D33" w:rsidRDefault="00EE2EF1" w:rsidP="008A3D01">
      <w:pPr>
        <w:pStyle w:val="StandardWeb"/>
        <w:spacing w:line="276" w:lineRule="auto"/>
        <w:rPr>
          <w:rFonts w:ascii="Calibri" w:hAnsi="Calibri" w:cs="Calibri"/>
        </w:rPr>
      </w:pPr>
      <w:r w:rsidRPr="00EE2EF1">
        <w:rPr>
          <w:rFonts w:ascii="Calibri" w:hAnsi="Calibri" w:cs="Calibri"/>
        </w:rPr>
        <w:t xml:space="preserve">Ein </w:t>
      </w:r>
      <w:r w:rsidR="008B2198">
        <w:rPr>
          <w:rFonts w:ascii="Calibri" w:hAnsi="Calibri" w:cs="Calibri"/>
        </w:rPr>
        <w:t xml:space="preserve">sehr </w:t>
      </w:r>
      <w:r w:rsidRPr="00EE2EF1">
        <w:rPr>
          <w:rFonts w:ascii="Calibri" w:hAnsi="Calibri" w:cs="Calibri"/>
        </w:rPr>
        <w:t xml:space="preserve">genaues Bild von den klimaschonenden Objekten machte sich der Sieger, Christian </w:t>
      </w:r>
      <w:proofErr w:type="spellStart"/>
      <w:r w:rsidRPr="00EE2EF1">
        <w:rPr>
          <w:rFonts w:ascii="Calibri" w:hAnsi="Calibri" w:cs="Calibri"/>
        </w:rPr>
        <w:t>Rettenbacher</w:t>
      </w:r>
      <w:proofErr w:type="spellEnd"/>
      <w:r w:rsidRPr="00EE2EF1">
        <w:rPr>
          <w:rFonts w:ascii="Calibri" w:hAnsi="Calibri" w:cs="Calibri"/>
        </w:rPr>
        <w:t xml:space="preserve"> aus Salzburg, der als einziger Teilnehmer alle 540 passathon-Leuchttürme </w:t>
      </w:r>
      <w:proofErr w:type="spellStart"/>
      <w:r w:rsidRPr="00EE2EF1">
        <w:rPr>
          <w:rFonts w:ascii="Calibri" w:hAnsi="Calibri" w:cs="Calibri"/>
        </w:rPr>
        <w:t>erradelt</w:t>
      </w:r>
      <w:proofErr w:type="spellEnd"/>
      <w:r w:rsidRPr="00EE2EF1">
        <w:rPr>
          <w:rFonts w:ascii="Calibri" w:hAnsi="Calibri" w:cs="Calibri"/>
        </w:rPr>
        <w:t xml:space="preserve"> hat. Schon im Frühjahr hat er bei nur 3 °C gleich Arlbergpass, Silvretta Hochalpen-Straße und das Große Walsertal in nur 1 ½ Tagen bewältigt. Den zweiten Platz ergatterte Brigitte Rafael aus Wien mit 221 Leuchttürmen am allerletzten Tag, dicht gefolgt von den Vorarlbergern Marina Kessler-Keusch und ihrem Mann Johann Keusch, der trotz Handicap mit seinem Liege-Dreirad unterwegs ist, die beide je 215 Objekte </w:t>
      </w:r>
      <w:proofErr w:type="spellStart"/>
      <w:r w:rsidRPr="00EE2EF1">
        <w:rPr>
          <w:rFonts w:ascii="Calibri" w:hAnsi="Calibri" w:cs="Calibri"/>
        </w:rPr>
        <w:t>abgeradelt</w:t>
      </w:r>
      <w:proofErr w:type="spellEnd"/>
      <w:r w:rsidRPr="00EE2EF1">
        <w:rPr>
          <w:rFonts w:ascii="Calibri" w:hAnsi="Calibri" w:cs="Calibri"/>
        </w:rPr>
        <w:t xml:space="preserve"> haben. Gleich drei fünfte Plätze belegten mit je 207 Leuchttürmen Gabriele Hlavac aus Niederösterreich, Jakob Stefan aus Oberösterreich und Bernhard Müller aus Vorarlberg. Achte PASSATHON TROPHY GOLD Gewinnerin ist Lisa-Maria König aus Vorarlberg mit 201 </w:t>
      </w:r>
      <w:proofErr w:type="spellStart"/>
      <w:r w:rsidRPr="00EE2EF1">
        <w:rPr>
          <w:rFonts w:ascii="Calibri" w:hAnsi="Calibri" w:cs="Calibri"/>
        </w:rPr>
        <w:t>erradelten</w:t>
      </w:r>
      <w:proofErr w:type="spellEnd"/>
      <w:r w:rsidRPr="00EE2EF1">
        <w:rPr>
          <w:rFonts w:ascii="Calibri" w:hAnsi="Calibri" w:cs="Calibri"/>
        </w:rPr>
        <w:t xml:space="preserve"> Leuchttürmen.</w:t>
      </w:r>
      <w:r w:rsidRPr="00EE2EF1">
        <w:t xml:space="preserve"> </w:t>
      </w:r>
      <w:r w:rsidRPr="00EE2EF1">
        <w:rPr>
          <w:rFonts w:cstheme="minorHAnsi"/>
        </w:rPr>
        <w:t xml:space="preserve"> </w:t>
      </w:r>
      <w:r w:rsidRPr="00EE2EF1">
        <w:rPr>
          <w:rFonts w:asciiTheme="minorHAnsi" w:hAnsiTheme="minorHAnsi" w:cstheme="minorHAnsi"/>
        </w:rPr>
        <w:t xml:space="preserve">Insgesamt haben sich </w:t>
      </w:r>
      <w:r w:rsidR="000A7842" w:rsidRPr="00EE2EF1">
        <w:rPr>
          <w:rFonts w:asciiTheme="minorHAnsi" w:hAnsiTheme="minorHAnsi" w:cstheme="minorHAnsi"/>
        </w:rPr>
        <w:t>2</w:t>
      </w:r>
      <w:r w:rsidR="00FE214D">
        <w:rPr>
          <w:rFonts w:asciiTheme="minorHAnsi" w:hAnsiTheme="minorHAnsi" w:cstheme="minorHAnsi"/>
        </w:rPr>
        <w:t>7</w:t>
      </w:r>
      <w:r w:rsidR="000A7842" w:rsidRPr="00EE2EF1">
        <w:rPr>
          <w:rFonts w:asciiTheme="minorHAnsi" w:hAnsiTheme="minorHAnsi" w:cstheme="minorHAnsi"/>
        </w:rPr>
        <w:t xml:space="preserve"> TeilnehmerInnen d</w:t>
      </w:r>
      <w:r w:rsidR="0034017C" w:rsidRPr="00EE2EF1">
        <w:rPr>
          <w:rFonts w:asciiTheme="minorHAnsi" w:hAnsiTheme="minorHAnsi" w:cstheme="minorHAnsi"/>
        </w:rPr>
        <w:t>i</w:t>
      </w:r>
      <w:r w:rsidR="000A7842" w:rsidRPr="00EE2EF1">
        <w:rPr>
          <w:rFonts w:asciiTheme="minorHAnsi" w:hAnsiTheme="minorHAnsi" w:cstheme="minorHAnsi"/>
        </w:rPr>
        <w:t xml:space="preserve">e begehrte </w:t>
      </w:r>
      <w:r w:rsidR="000A7842" w:rsidRPr="00EE2EF1">
        <w:rPr>
          <w:rFonts w:ascii="Calibri" w:hAnsi="Calibri" w:cs="Calibri"/>
        </w:rPr>
        <w:t xml:space="preserve">PASSATHON TROPHY 2021 in GOLD </w:t>
      </w:r>
      <w:r w:rsidR="0034017C" w:rsidRPr="00EE2EF1">
        <w:rPr>
          <w:rFonts w:ascii="Calibri" w:hAnsi="Calibri" w:cs="Calibri"/>
        </w:rPr>
        <w:t>und</w:t>
      </w:r>
      <w:r w:rsidR="000A7842" w:rsidRPr="00EE2EF1">
        <w:rPr>
          <w:rFonts w:ascii="Calibri" w:hAnsi="Calibri" w:cs="Calibri"/>
        </w:rPr>
        <w:t xml:space="preserve"> SILBER gesichert. </w:t>
      </w:r>
    </w:p>
    <w:p w14:paraId="396277BD" w14:textId="1AA7EAB1" w:rsidR="00286460" w:rsidRPr="00286460" w:rsidRDefault="00286460" w:rsidP="008A3D01">
      <w:pPr>
        <w:pStyle w:val="StandardWeb"/>
        <w:spacing w:line="276" w:lineRule="auto"/>
        <w:rPr>
          <w:rFonts w:ascii="Calibri" w:hAnsi="Calibri" w:cs="Calibri"/>
          <w:sz w:val="20"/>
          <w:szCs w:val="20"/>
        </w:rPr>
      </w:pPr>
      <w:r>
        <w:rPr>
          <w:rFonts w:ascii="TitilliumWeb-SemiBold" w:hAnsi="TitilliumWeb-SemiBold" w:cs="TitilliumWeb-SemiBold"/>
          <w:b/>
          <w:bCs/>
          <w:noProof/>
        </w:rPr>
        <w:lastRenderedPageBreak/>
        <w:drawing>
          <wp:inline distT="0" distB="0" distL="0" distR="0" wp14:anchorId="56B25D78" wp14:editId="53B7D725">
            <wp:extent cx="5753100" cy="143256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53100" cy="1432560"/>
                    </a:xfrm>
                    <a:prstGeom prst="rect">
                      <a:avLst/>
                    </a:prstGeom>
                    <a:noFill/>
                    <a:ln>
                      <a:noFill/>
                    </a:ln>
                  </pic:spPr>
                </pic:pic>
              </a:graphicData>
            </a:graphic>
          </wp:inline>
        </w:drawing>
      </w:r>
      <w:r>
        <w:rPr>
          <w:rFonts w:ascii="Calibri" w:hAnsi="Calibri" w:cs="Calibri"/>
        </w:rPr>
        <w:br/>
      </w:r>
      <w:r w:rsidRPr="00286460">
        <w:rPr>
          <w:rFonts w:ascii="Calibri" w:hAnsi="Calibri" w:cs="Calibri"/>
          <w:sz w:val="20"/>
          <w:szCs w:val="20"/>
        </w:rPr>
        <w:t>Grafik: Sichtungen von passathon-Leuchttürmen mittels Österreich radelt App</w:t>
      </w:r>
      <w:r w:rsidR="00073AAA">
        <w:rPr>
          <w:rFonts w:ascii="Calibri" w:hAnsi="Calibri" w:cs="Calibri"/>
          <w:sz w:val="20"/>
          <w:szCs w:val="20"/>
        </w:rPr>
        <w:t xml:space="preserve">, </w:t>
      </w:r>
      <w:proofErr w:type="spellStart"/>
      <w:r w:rsidR="00073AAA">
        <w:rPr>
          <w:rFonts w:ascii="Calibri" w:hAnsi="Calibri" w:cs="Calibri"/>
          <w:sz w:val="20"/>
          <w:szCs w:val="20"/>
        </w:rPr>
        <w:t>Credits</w:t>
      </w:r>
      <w:proofErr w:type="spellEnd"/>
      <w:r w:rsidR="00073AAA">
        <w:rPr>
          <w:rFonts w:ascii="Calibri" w:hAnsi="Calibri" w:cs="Calibri"/>
          <w:sz w:val="20"/>
          <w:szCs w:val="20"/>
        </w:rPr>
        <w:t>: passathon</w:t>
      </w:r>
    </w:p>
    <w:p w14:paraId="60EC7A4B" w14:textId="0C08AD7D" w:rsidR="009F1938" w:rsidRPr="009F1938" w:rsidRDefault="009F1938" w:rsidP="008A3D01">
      <w:pPr>
        <w:pStyle w:val="StandardWeb"/>
        <w:spacing w:line="276" w:lineRule="auto"/>
        <w:rPr>
          <w:rFonts w:ascii="Calibri" w:hAnsi="Calibri" w:cs="Calibri"/>
          <w:b/>
          <w:bCs/>
        </w:rPr>
      </w:pPr>
      <w:r w:rsidRPr="009F1938">
        <w:rPr>
          <w:rFonts w:ascii="Calibri" w:hAnsi="Calibri" w:cs="Calibri"/>
          <w:b/>
          <w:bCs/>
        </w:rPr>
        <w:t>Auf 26 passathon-Routen eineinhalb Mal rund um die Erde geradelt</w:t>
      </w:r>
    </w:p>
    <w:p w14:paraId="3C678920" w14:textId="7658380D" w:rsidR="009F1938" w:rsidRPr="009F1938" w:rsidRDefault="009F1938" w:rsidP="008A3D01">
      <w:pPr>
        <w:pStyle w:val="StandardWeb"/>
        <w:spacing w:line="276" w:lineRule="auto"/>
        <w:rPr>
          <w:rFonts w:ascii="Calibri" w:hAnsi="Calibri" w:cs="Calibri"/>
        </w:rPr>
      </w:pPr>
      <w:r w:rsidRPr="009F1938">
        <w:rPr>
          <w:rFonts w:ascii="Calibri" w:hAnsi="Calibri" w:cs="Calibri"/>
        </w:rPr>
        <w:t xml:space="preserve">Im </w:t>
      </w:r>
      <w:r w:rsidR="008B2198">
        <w:rPr>
          <w:rFonts w:ascii="Calibri" w:hAnsi="Calibri" w:cs="Calibri"/>
        </w:rPr>
        <w:t>Durch</w:t>
      </w:r>
      <w:r w:rsidRPr="009F1938">
        <w:rPr>
          <w:rFonts w:ascii="Calibri" w:hAnsi="Calibri" w:cs="Calibri"/>
        </w:rPr>
        <w:t>schnitt mussten zwischen zwei Objekten 3,4 km mit dem Rad zurückgelegt werden. Die geringsten Distanzen waren in Innsbruck mit lediglich 690 Metern, was die sehr hohe Dichte an Leuchtturmobjekten in dieser Stadt untermauert und somit auch fußläufig bequem zu erreichen waren. Gefolgt von Wien mit den Routen Nord-West mit 930 Metern Distanz und den Routen Wien Nord und Süd mit je 1.000 Metern. Am Weitesten mussten hingegen die TeilnehmerInnen im Südburgenland in die Pedale treten, um nach 12,83 km den nächsten Leuchtturm zu erreichen. Nicht viel kürzer waren die Distanzen rund um den Neusiedlersee mit 10,88 km und bei der Gebirgs-Challenge Arlberg-Silvretta mit 10,75 km, wo noch dazu die meisten Höhenmeter zurückgelegt werden mussten.</w:t>
      </w:r>
    </w:p>
    <w:p w14:paraId="35D1A826" w14:textId="37484974" w:rsidR="009F1938" w:rsidRPr="009F1938" w:rsidRDefault="009F1938" w:rsidP="008A3D01">
      <w:pPr>
        <w:pStyle w:val="StandardWeb"/>
        <w:spacing w:line="276" w:lineRule="auto"/>
        <w:rPr>
          <w:rFonts w:ascii="Calibri" w:hAnsi="Calibri" w:cs="Calibri"/>
        </w:rPr>
      </w:pPr>
      <w:r w:rsidRPr="009F1938">
        <w:rPr>
          <w:rFonts w:ascii="Calibri" w:hAnsi="Calibri" w:cs="Calibri"/>
        </w:rPr>
        <w:t xml:space="preserve">Insgesamt wurden beim passathon 2021 – RACE FOR FUTURE rund 65.000 km zurückgelegt, also </w:t>
      </w:r>
      <w:r w:rsidRPr="008B2198">
        <w:rPr>
          <w:rFonts w:ascii="Calibri" w:hAnsi="Calibri" w:cs="Calibri"/>
          <w:b/>
          <w:bCs/>
        </w:rPr>
        <w:t>eineinhalb Mal rund um die Erde geradelt</w:t>
      </w:r>
      <w:r w:rsidRPr="009F1938">
        <w:rPr>
          <w:rFonts w:ascii="Calibri" w:hAnsi="Calibri" w:cs="Calibri"/>
        </w:rPr>
        <w:t xml:space="preserve">, um die </w:t>
      </w:r>
      <w:proofErr w:type="spellStart"/>
      <w:r w:rsidRPr="009F1938">
        <w:rPr>
          <w:rFonts w:ascii="Calibri" w:hAnsi="Calibri" w:cs="Calibri"/>
        </w:rPr>
        <w:t>klimaschonensten</w:t>
      </w:r>
      <w:proofErr w:type="spellEnd"/>
      <w:r w:rsidRPr="009F1938">
        <w:rPr>
          <w:rFonts w:ascii="Calibri" w:hAnsi="Calibri" w:cs="Calibri"/>
        </w:rPr>
        <w:t xml:space="preserve"> Gebäude in Österreich zu erkunden! Mit 5.301 km legten die TeilnehmerInnen auf der Route Rheintal Unterland zu den 49 Leuchttürmen zurück. Gefolgt von der Gebirgs-Challenge Arlberg-Silvretta mit 4.399 km und dem Rundkurs Wels - Linz - Eferdinger Becken mit 4.164 km.</w:t>
      </w:r>
    </w:p>
    <w:p w14:paraId="6B36C6F9" w14:textId="2F7C2483" w:rsidR="009F1938" w:rsidRPr="00EE2EF1" w:rsidRDefault="009F1938" w:rsidP="008A3D01">
      <w:pPr>
        <w:pStyle w:val="StandardWeb"/>
        <w:spacing w:line="276" w:lineRule="auto"/>
        <w:rPr>
          <w:rFonts w:ascii="Calibri" w:hAnsi="Calibri" w:cs="Calibri"/>
        </w:rPr>
      </w:pPr>
      <w:r w:rsidRPr="009F1938">
        <w:rPr>
          <w:rFonts w:ascii="Calibri" w:hAnsi="Calibri" w:cs="Calibri"/>
        </w:rPr>
        <w:t xml:space="preserve">Die mit Abstand meisten Leuchttürme auf einer empfohlenen passathon-Route gab es wiederum im Rheinland Unterland mit 3.226 besuchten vorbildlichen Pionierobjekten. An zweiter Stelle rangiert diesmal Innsbruck mit 2.161 eingesammelten Leuchttürmen. Danach folgen dicht hintereinander die Routen Wien Zentrum mit 1.405 Leuchttürmen, Wien Nord mit 1.363 Leuchttürmen und Rheinland Oberland mit 1.214 </w:t>
      </w:r>
      <w:proofErr w:type="spellStart"/>
      <w:r w:rsidRPr="009F1938">
        <w:rPr>
          <w:rFonts w:ascii="Calibri" w:hAnsi="Calibri" w:cs="Calibri"/>
        </w:rPr>
        <w:t>erradelten</w:t>
      </w:r>
      <w:proofErr w:type="spellEnd"/>
      <w:r w:rsidRPr="009F1938">
        <w:rPr>
          <w:rFonts w:ascii="Calibri" w:hAnsi="Calibri" w:cs="Calibri"/>
        </w:rPr>
        <w:t xml:space="preserve"> Leuchttürmen.</w:t>
      </w:r>
    </w:p>
    <w:p w14:paraId="77075189" w14:textId="5849D815" w:rsidR="00635DD8" w:rsidRPr="008B2198" w:rsidRDefault="00983B88" w:rsidP="008B2198">
      <w:pPr>
        <w:pStyle w:val="StandardWeb"/>
        <w:spacing w:line="276" w:lineRule="auto"/>
        <w:rPr>
          <w:rFonts w:ascii="Calibri" w:hAnsi="Calibri" w:cs="Calibri"/>
          <w:b/>
          <w:bCs/>
        </w:rPr>
      </w:pPr>
      <w:r w:rsidRPr="00EE2EF1">
        <w:rPr>
          <w:rFonts w:ascii="Calibri" w:hAnsi="Calibri" w:cs="Calibri"/>
        </w:rPr>
        <w:t>Für all jene die es beim passathon 2021 noch nicht geschafft haben selbst die Objekte zu erkunden, haben wir fünf spannende Videos erstellt.</w:t>
      </w:r>
      <w:r w:rsidR="008B2198">
        <w:rPr>
          <w:rFonts w:ascii="Calibri" w:hAnsi="Calibri" w:cs="Calibri"/>
        </w:rPr>
        <w:t xml:space="preserve"> Und </w:t>
      </w:r>
      <w:r w:rsidR="001F6CB2" w:rsidRPr="001F6CB2">
        <w:rPr>
          <w:rFonts w:ascii="Calibri" w:hAnsi="Calibri" w:cs="Calibri"/>
        </w:rPr>
        <w:t>2022 geht der passathon – RACE FOR FUTURE in die vierte Saison mit noch mehr Leuchttürmen</w:t>
      </w:r>
      <w:r w:rsidR="008B2198">
        <w:rPr>
          <w:rFonts w:ascii="Calibri" w:hAnsi="Calibri" w:cs="Calibri"/>
        </w:rPr>
        <w:t>,</w:t>
      </w:r>
      <w:r w:rsidR="001F6CB2" w:rsidRPr="001F6CB2">
        <w:rPr>
          <w:rFonts w:ascii="Calibri" w:hAnsi="Calibri" w:cs="Calibri"/>
        </w:rPr>
        <w:t xml:space="preserve"> Routen und neuen Highlights.</w:t>
      </w:r>
      <w:r w:rsidR="008B2198">
        <w:rPr>
          <w:rFonts w:ascii="Calibri" w:hAnsi="Calibri" w:cs="Calibri"/>
        </w:rPr>
        <w:br/>
      </w:r>
      <w:r w:rsidR="001F6CB2" w:rsidRPr="008B2198">
        <w:rPr>
          <w:rFonts w:asciiTheme="minorHAnsi" w:hAnsiTheme="minorHAnsi" w:cstheme="minorHAnsi"/>
          <w:b/>
          <w:bCs/>
        </w:rPr>
        <w:t>A</w:t>
      </w:r>
      <w:r w:rsidR="00892239" w:rsidRPr="008B2198">
        <w:rPr>
          <w:rFonts w:asciiTheme="minorHAnsi" w:hAnsiTheme="minorHAnsi" w:cstheme="minorHAnsi"/>
          <w:b/>
          <w:bCs/>
        </w:rPr>
        <w:t xml:space="preserve">lle Infos </w:t>
      </w:r>
      <w:r w:rsidR="001F6CB2" w:rsidRPr="008B2198">
        <w:rPr>
          <w:rFonts w:asciiTheme="minorHAnsi" w:hAnsiTheme="minorHAnsi" w:cstheme="minorHAnsi"/>
          <w:b/>
          <w:bCs/>
        </w:rPr>
        <w:t xml:space="preserve">zum passathon – RACE FOR FUTURE </w:t>
      </w:r>
      <w:r w:rsidR="00892239" w:rsidRPr="008B2198">
        <w:rPr>
          <w:rFonts w:asciiTheme="minorHAnsi" w:hAnsiTheme="minorHAnsi" w:cstheme="minorHAnsi"/>
          <w:b/>
          <w:bCs/>
        </w:rPr>
        <w:t xml:space="preserve">unter: </w:t>
      </w:r>
      <w:hyperlink r:id="rId10" w:history="1">
        <w:r w:rsidR="00892239" w:rsidRPr="008B2198">
          <w:rPr>
            <w:rStyle w:val="Hyperlink"/>
            <w:rFonts w:asciiTheme="minorHAnsi" w:hAnsiTheme="minorHAnsi" w:cstheme="minorHAnsi"/>
            <w:b/>
            <w:bCs/>
            <w:color w:val="auto"/>
          </w:rPr>
          <w:t>www.passathon.at</w:t>
        </w:r>
      </w:hyperlink>
      <w:r w:rsidR="00892239" w:rsidRPr="008B2198">
        <w:rPr>
          <w:rFonts w:cstheme="minorHAnsi"/>
          <w:b/>
          <w:bCs/>
        </w:rPr>
        <w:t xml:space="preserve"> </w:t>
      </w:r>
    </w:p>
    <w:p w14:paraId="26F49A04" w14:textId="4933A1E8" w:rsidR="00D25952" w:rsidRPr="007F5E38" w:rsidRDefault="0084476A" w:rsidP="001F6CB2">
      <w:pPr>
        <w:spacing w:before="100" w:beforeAutospacing="1" w:after="100" w:afterAutospacing="1" w:line="240" w:lineRule="auto"/>
      </w:pPr>
      <w:r w:rsidRPr="003231A7">
        <w:rPr>
          <w:rFonts w:ascii="Calibri" w:hAnsi="Calibri" w:cs="Calibri"/>
        </w:rPr>
        <w:t xml:space="preserve">Die Hauptpartner </w:t>
      </w:r>
      <w:r w:rsidR="001F6CB2">
        <w:rPr>
          <w:rFonts w:ascii="Calibri" w:hAnsi="Calibri" w:cs="Calibri"/>
        </w:rPr>
        <w:t>waren</w:t>
      </w:r>
      <w:r w:rsidRPr="003231A7">
        <w:rPr>
          <w:rFonts w:ascii="Calibri" w:hAnsi="Calibri" w:cs="Calibri"/>
        </w:rPr>
        <w:t xml:space="preserve"> das Bundesministerium für Klimaschutz, Umwelt, Energie, Mobilität, Innovation und Technologie (BMK), die Stadt Wien, Land Vorarlberg, Land Kärnten, Land Steiermark, Land Oberösterreich, Land Niederöster</w:t>
      </w:r>
      <w:r>
        <w:rPr>
          <w:rFonts w:ascii="Calibri" w:hAnsi="Calibri" w:cs="Calibri"/>
        </w:rPr>
        <w:t>r</w:t>
      </w:r>
      <w:r w:rsidRPr="003231A7">
        <w:rPr>
          <w:rFonts w:ascii="Calibri" w:hAnsi="Calibri" w:cs="Calibri"/>
        </w:rPr>
        <w:t>eich, Österreichischer Städtebund und Klima</w:t>
      </w:r>
      <w:r>
        <w:rPr>
          <w:rFonts w:ascii="Calibri" w:hAnsi="Calibri" w:cs="Calibri"/>
        </w:rPr>
        <w:t>- und Energie</w:t>
      </w:r>
      <w:r w:rsidRPr="003231A7">
        <w:rPr>
          <w:rFonts w:ascii="Calibri" w:hAnsi="Calibri" w:cs="Calibri"/>
        </w:rPr>
        <w:t>fonds. Die Abwicklung erfolgt in Kooperation mit Österreich radelt, dem Energieinstit</w:t>
      </w:r>
      <w:r>
        <w:rPr>
          <w:rFonts w:ascii="Calibri" w:hAnsi="Calibri" w:cs="Calibri"/>
        </w:rPr>
        <w:t>u</w:t>
      </w:r>
      <w:r w:rsidRPr="003231A7">
        <w:rPr>
          <w:rFonts w:ascii="Calibri" w:hAnsi="Calibri" w:cs="Calibri"/>
        </w:rPr>
        <w:t xml:space="preserve">t Vorarlberg, </w:t>
      </w:r>
      <w:r w:rsidR="00073AAA">
        <w:rPr>
          <w:rFonts w:ascii="Calibri" w:hAnsi="Calibri" w:cs="Calibri"/>
        </w:rPr>
        <w:t>k</w:t>
      </w:r>
      <w:r w:rsidRPr="003231A7">
        <w:rPr>
          <w:rFonts w:ascii="Calibri" w:hAnsi="Calibri" w:cs="Calibri"/>
        </w:rPr>
        <w:t>limaaktiv, Stadt der Zukunft, Klimabündnis Österreich, u.v.m.</w:t>
      </w:r>
    </w:p>
    <w:p w14:paraId="43048843" w14:textId="77777777" w:rsidR="00073AAA" w:rsidRDefault="00073AAA" w:rsidP="00920260">
      <w:pPr>
        <w:spacing w:after="0" w:line="240" w:lineRule="auto"/>
        <w:rPr>
          <w:rFonts w:cstheme="minorHAnsi"/>
          <w:b/>
        </w:rPr>
      </w:pPr>
    </w:p>
    <w:p w14:paraId="46C0578E" w14:textId="77777777" w:rsidR="00073AAA" w:rsidRDefault="00073AAA" w:rsidP="00920260">
      <w:pPr>
        <w:spacing w:after="0" w:line="240" w:lineRule="auto"/>
        <w:rPr>
          <w:rFonts w:cstheme="minorHAnsi"/>
          <w:b/>
        </w:rPr>
      </w:pPr>
    </w:p>
    <w:p w14:paraId="7E60655F" w14:textId="1FEC492F" w:rsidR="00920260" w:rsidRPr="00213530" w:rsidRDefault="00920260" w:rsidP="00920260">
      <w:pPr>
        <w:spacing w:after="0" w:line="240" w:lineRule="auto"/>
        <w:rPr>
          <w:rFonts w:cstheme="minorHAnsi"/>
        </w:rPr>
      </w:pPr>
      <w:r w:rsidRPr="00541570">
        <w:rPr>
          <w:rFonts w:cstheme="minorHAnsi"/>
          <w:b/>
        </w:rPr>
        <w:t>Pressekontakt:</w:t>
      </w:r>
      <w:r w:rsidRPr="00541570">
        <w:rPr>
          <w:rFonts w:cstheme="minorHAnsi"/>
        </w:rPr>
        <w:t xml:space="preserve"> </w:t>
      </w:r>
      <w:r w:rsidRPr="00541570">
        <w:rPr>
          <w:rFonts w:cstheme="minorHAnsi"/>
        </w:rPr>
        <w:br/>
      </w:r>
      <w:r w:rsidRPr="00213530">
        <w:rPr>
          <w:rFonts w:cstheme="minorHAnsi"/>
        </w:rPr>
        <w:t xml:space="preserve">Günter Lang, LANG consulting </w:t>
      </w:r>
      <w:r w:rsidRPr="00213530">
        <w:rPr>
          <w:rFonts w:cstheme="minorHAnsi"/>
        </w:rPr>
        <w:tab/>
        <w:t xml:space="preserve">          Mail: </w:t>
      </w:r>
      <w:hyperlink r:id="rId11" w:history="1">
        <w:r w:rsidRPr="00213530">
          <w:rPr>
            <w:rStyle w:val="Hyperlink"/>
            <w:rFonts w:cstheme="minorHAnsi"/>
          </w:rPr>
          <w:t>race@passathon.at</w:t>
        </w:r>
      </w:hyperlink>
      <w:r w:rsidRPr="00142085">
        <w:rPr>
          <w:rStyle w:val="Hyperlink"/>
          <w:rFonts w:cstheme="minorHAnsi"/>
          <w:u w:val="none"/>
        </w:rPr>
        <w:tab/>
        <w:t xml:space="preserve">         </w:t>
      </w:r>
      <w:proofErr w:type="gramStart"/>
      <w:r w:rsidRPr="00213530">
        <w:rPr>
          <w:rFonts w:cstheme="minorHAnsi"/>
        </w:rPr>
        <w:t>Mobil</w:t>
      </w:r>
      <w:proofErr w:type="gramEnd"/>
      <w:r w:rsidRPr="00213530">
        <w:rPr>
          <w:rFonts w:cstheme="minorHAnsi"/>
        </w:rPr>
        <w:t>: +43-650-900 20 40</w:t>
      </w:r>
    </w:p>
    <w:p w14:paraId="531DD729" w14:textId="77777777" w:rsidR="00920260" w:rsidRPr="00213530" w:rsidRDefault="00920260" w:rsidP="00920260">
      <w:pPr>
        <w:spacing w:after="0" w:line="240" w:lineRule="auto"/>
        <w:rPr>
          <w:rFonts w:cstheme="minorHAnsi"/>
        </w:rPr>
      </w:pPr>
      <w:r w:rsidRPr="00213530">
        <w:rPr>
          <w:rFonts w:cstheme="minorHAnsi"/>
          <w:b/>
        </w:rPr>
        <w:t>Alle Fotos, Video und Pressetexte zum Download unter:</w:t>
      </w:r>
      <w:r w:rsidRPr="00213530">
        <w:rPr>
          <w:rFonts w:cstheme="minorHAnsi"/>
        </w:rPr>
        <w:t xml:space="preserve"> </w:t>
      </w:r>
      <w:hyperlink r:id="rId12" w:history="1">
        <w:r w:rsidRPr="00213530">
          <w:rPr>
            <w:rStyle w:val="Hyperlink"/>
            <w:rFonts w:cstheme="minorHAnsi"/>
          </w:rPr>
          <w:t>https://passathon.at/news/presse</w:t>
        </w:r>
      </w:hyperlink>
    </w:p>
    <w:p w14:paraId="3AD41E3B" w14:textId="7B8035C7" w:rsidR="00920260" w:rsidRPr="004F0392" w:rsidRDefault="00920260" w:rsidP="00920260">
      <w:pPr>
        <w:rPr>
          <w:rFonts w:eastAsia="Times New Roman" w:cstheme="minorHAnsi"/>
          <w:lang w:eastAsia="de-AT"/>
        </w:rPr>
      </w:pPr>
      <w:r w:rsidRPr="00541570">
        <w:rPr>
          <w:rFonts w:eastAsia="Times New Roman" w:cstheme="minorHAnsi"/>
          <w:sz w:val="16"/>
          <w:szCs w:val="16"/>
          <w:lang w:eastAsia="de-AT"/>
        </w:rPr>
        <w:t xml:space="preserve">Weitere Links:   </w:t>
      </w:r>
      <w:hyperlink r:id="rId13" w:history="1">
        <w:r w:rsidRPr="00541570">
          <w:rPr>
            <w:rFonts w:eastAsia="Times New Roman" w:cstheme="minorHAnsi"/>
            <w:color w:val="0000FF"/>
            <w:sz w:val="16"/>
            <w:szCs w:val="16"/>
            <w:u w:val="single"/>
            <w:lang w:eastAsia="de-AT"/>
          </w:rPr>
          <w:t>www.passathon.at</w:t>
        </w:r>
      </w:hyperlink>
      <w:r w:rsidRPr="00541570">
        <w:rPr>
          <w:rFonts w:eastAsia="Times New Roman" w:cstheme="minorHAnsi"/>
          <w:sz w:val="16"/>
          <w:szCs w:val="16"/>
          <w:lang w:eastAsia="de-AT"/>
        </w:rPr>
        <w:t xml:space="preserve">   </w:t>
      </w:r>
      <w:hyperlink r:id="rId14" w:history="1">
        <w:r w:rsidR="00142085" w:rsidRPr="00D15FB7">
          <w:rPr>
            <w:rStyle w:val="Hyperlink"/>
            <w:rFonts w:eastAsia="Times New Roman" w:cstheme="minorHAnsi"/>
            <w:sz w:val="16"/>
            <w:szCs w:val="16"/>
            <w:lang w:eastAsia="de-AT"/>
          </w:rPr>
          <w:t>www.facebook.com/passathon</w:t>
        </w:r>
      </w:hyperlink>
      <w:r w:rsidRPr="00541570">
        <w:rPr>
          <w:rFonts w:eastAsia="Times New Roman" w:cstheme="minorHAnsi"/>
          <w:sz w:val="16"/>
          <w:szCs w:val="16"/>
          <w:lang w:eastAsia="de-AT"/>
        </w:rPr>
        <w:t xml:space="preserve">   </w:t>
      </w:r>
      <w:hyperlink r:id="rId15" w:history="1">
        <w:r w:rsidRPr="00541570">
          <w:rPr>
            <w:rFonts w:eastAsia="Times New Roman" w:cstheme="minorHAnsi"/>
            <w:color w:val="0000FF"/>
            <w:sz w:val="16"/>
            <w:szCs w:val="16"/>
            <w:u w:val="single"/>
            <w:lang w:eastAsia="de-AT"/>
          </w:rPr>
          <w:t>www.twitter.com/passathonAT</w:t>
        </w:r>
      </w:hyperlink>
      <w:r w:rsidRPr="00541570">
        <w:rPr>
          <w:rFonts w:eastAsia="Times New Roman" w:cstheme="minorHAnsi"/>
          <w:sz w:val="16"/>
          <w:szCs w:val="16"/>
          <w:lang w:eastAsia="de-AT"/>
        </w:rPr>
        <w:t xml:space="preserve">   </w:t>
      </w:r>
      <w:hyperlink r:id="rId16" w:history="1">
        <w:r w:rsidRPr="00541570">
          <w:rPr>
            <w:rFonts w:eastAsia="Times New Roman" w:cstheme="minorHAnsi"/>
            <w:color w:val="0000FF"/>
            <w:sz w:val="16"/>
            <w:szCs w:val="16"/>
            <w:u w:val="single"/>
            <w:lang w:eastAsia="de-AT"/>
          </w:rPr>
          <w:t>www.instagram.com/passathon.at</w:t>
        </w:r>
      </w:hyperlink>
    </w:p>
    <w:p w14:paraId="76988B35" w14:textId="77777777" w:rsidR="00920260" w:rsidRPr="00213530" w:rsidRDefault="00920260" w:rsidP="00920260">
      <w:pPr>
        <w:rPr>
          <w:rFonts w:cstheme="minorHAnsi"/>
          <w:sz w:val="12"/>
          <w:szCs w:val="12"/>
        </w:rPr>
      </w:pPr>
    </w:p>
    <w:p w14:paraId="55215EEC" w14:textId="77777777" w:rsidR="00920260" w:rsidRPr="001F3BBD" w:rsidRDefault="00920260" w:rsidP="00920260">
      <w:pPr>
        <w:rPr>
          <w:rFonts w:cstheme="minorHAnsi"/>
          <w:sz w:val="18"/>
          <w:szCs w:val="18"/>
        </w:rPr>
      </w:pPr>
      <w:r w:rsidRPr="001F3BBD">
        <w:rPr>
          <w:rFonts w:cstheme="minorHAnsi"/>
          <w:sz w:val="18"/>
          <w:szCs w:val="18"/>
        </w:rPr>
        <w:t xml:space="preserve">Mit Unterstützung von Bund und Ländern:   </w:t>
      </w:r>
    </w:p>
    <w:p w14:paraId="7C436882" w14:textId="77777777" w:rsidR="00920260" w:rsidRPr="00D21CB8" w:rsidRDefault="00920260" w:rsidP="00920260">
      <w:pPr>
        <w:rPr>
          <w:rFonts w:cstheme="minorHAnsi"/>
        </w:rPr>
      </w:pPr>
      <w:r>
        <w:rPr>
          <w:rFonts w:cstheme="minorHAnsi"/>
          <w:noProof/>
          <w:lang w:eastAsia="de-AT"/>
        </w:rPr>
        <w:drawing>
          <wp:inline distT="0" distB="0" distL="0" distR="0" wp14:anchorId="3994AC95" wp14:editId="17ADB270">
            <wp:extent cx="1289538" cy="463818"/>
            <wp:effectExtent l="0" t="0" r="635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K_Logo.jpg"/>
                    <pic:cNvPicPr/>
                  </pic:nvPicPr>
                  <pic:blipFill>
                    <a:blip r:embed="rId17" cstate="print">
                      <a:extLst>
                        <a:ext uri="{28A0092B-C50C-407E-A947-70E740481C1C}">
                          <a14:useLocalDpi xmlns:a14="http://schemas.microsoft.com/office/drawing/2010/main"/>
                        </a:ext>
                      </a:extLst>
                    </a:blip>
                    <a:stretch>
                      <a:fillRect/>
                    </a:stretch>
                  </pic:blipFill>
                  <pic:spPr>
                    <a:xfrm>
                      <a:off x="0" y="0"/>
                      <a:ext cx="1297705" cy="466755"/>
                    </a:xfrm>
                    <a:prstGeom prst="rect">
                      <a:avLst/>
                    </a:prstGeom>
                  </pic:spPr>
                </pic:pic>
              </a:graphicData>
            </a:graphic>
          </wp:inline>
        </w:drawing>
      </w:r>
      <w:r>
        <w:rPr>
          <w:rFonts w:cstheme="minorHAnsi"/>
        </w:rPr>
        <w:t xml:space="preserve">   </w:t>
      </w:r>
      <w:r>
        <w:rPr>
          <w:rFonts w:cstheme="minorHAnsi"/>
          <w:noProof/>
          <w:sz w:val="12"/>
          <w:szCs w:val="12"/>
          <w:lang w:eastAsia="de-AT"/>
        </w:rPr>
        <w:drawing>
          <wp:inline distT="0" distB="0" distL="0" distR="0" wp14:anchorId="7DA33226" wp14:editId="78C7D63C">
            <wp:extent cx="926123" cy="281859"/>
            <wp:effectExtent l="0" t="0" r="7620" b="444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aaktiv_Logo.jpg"/>
                    <pic:cNvPicPr/>
                  </pic:nvPicPr>
                  <pic:blipFill>
                    <a:blip r:embed="rId18" cstate="screen">
                      <a:extLst>
                        <a:ext uri="{28A0092B-C50C-407E-A947-70E740481C1C}">
                          <a14:useLocalDpi xmlns:a14="http://schemas.microsoft.com/office/drawing/2010/main"/>
                        </a:ext>
                      </a:extLst>
                    </a:blip>
                    <a:stretch>
                      <a:fillRect/>
                    </a:stretch>
                  </pic:blipFill>
                  <pic:spPr>
                    <a:xfrm>
                      <a:off x="0" y="0"/>
                      <a:ext cx="927450" cy="282263"/>
                    </a:xfrm>
                    <a:prstGeom prst="rect">
                      <a:avLst/>
                    </a:prstGeom>
                  </pic:spPr>
                </pic:pic>
              </a:graphicData>
            </a:graphic>
          </wp:inline>
        </w:drawing>
      </w:r>
      <w:r>
        <w:rPr>
          <w:rFonts w:cstheme="minorHAnsi"/>
        </w:rPr>
        <w:t xml:space="preserve">     </w:t>
      </w:r>
      <w:r>
        <w:rPr>
          <w:rFonts w:cstheme="minorHAnsi"/>
          <w:noProof/>
        </w:rPr>
        <w:drawing>
          <wp:inline distT="0" distB="0" distL="0" distR="0" wp14:anchorId="2572B482" wp14:editId="3C83AAAE">
            <wp:extent cx="782320" cy="488951"/>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a:blip r:embed="rId19" cstate="print">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815362" cy="509602"/>
                    </a:xfrm>
                    <a:prstGeom prst="rect">
                      <a:avLst/>
                    </a:prstGeom>
                  </pic:spPr>
                </pic:pic>
              </a:graphicData>
            </a:graphic>
          </wp:inline>
        </w:drawing>
      </w:r>
      <w:r>
        <w:rPr>
          <w:rFonts w:cstheme="minorHAnsi"/>
        </w:rPr>
        <w:t xml:space="preserve">    </w:t>
      </w:r>
      <w:r>
        <w:rPr>
          <w:rFonts w:cstheme="minorHAnsi"/>
          <w:noProof/>
          <w:lang w:eastAsia="de-AT"/>
        </w:rPr>
        <w:drawing>
          <wp:inline distT="0" distB="0" distL="0" distR="0" wp14:anchorId="2237ABAE" wp14:editId="4CC1FD37">
            <wp:extent cx="803274" cy="369277"/>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G_Logo.png"/>
                    <pic:cNvPicPr/>
                  </pic:nvPicPr>
                  <pic:blipFill>
                    <a:blip r:embed="rId21" cstate="screen">
                      <a:extLst>
                        <a:ext uri="{28A0092B-C50C-407E-A947-70E740481C1C}">
                          <a14:useLocalDpi xmlns:a14="http://schemas.microsoft.com/office/drawing/2010/main"/>
                        </a:ext>
                      </a:extLst>
                    </a:blip>
                    <a:stretch>
                      <a:fillRect/>
                    </a:stretch>
                  </pic:blipFill>
                  <pic:spPr>
                    <a:xfrm>
                      <a:off x="0" y="0"/>
                      <a:ext cx="830671" cy="381872"/>
                    </a:xfrm>
                    <a:prstGeom prst="rect">
                      <a:avLst/>
                    </a:prstGeom>
                  </pic:spPr>
                </pic:pic>
              </a:graphicData>
            </a:graphic>
          </wp:inline>
        </w:drawing>
      </w:r>
      <w:r>
        <w:rPr>
          <w:rFonts w:cstheme="minorHAnsi"/>
        </w:rPr>
        <w:t xml:space="preserve">     </w:t>
      </w:r>
      <w:r>
        <w:rPr>
          <w:rFonts w:cstheme="minorHAnsi"/>
          <w:noProof/>
          <w:lang w:eastAsia="de-AT"/>
        </w:rPr>
        <w:drawing>
          <wp:inline distT="0" distB="0" distL="0" distR="0" wp14:anchorId="491BFA00" wp14:editId="61C0867A">
            <wp:extent cx="503434" cy="431937"/>
            <wp:effectExtent l="0" t="0" r="0" b="635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afonds_2017_300ppi.png"/>
                    <pic:cNvPicPr/>
                  </pic:nvPicPr>
                  <pic:blipFill>
                    <a:blip r:embed="rId22" cstate="print">
                      <a:extLst>
                        <a:ext uri="{28A0092B-C50C-407E-A947-70E740481C1C}">
                          <a14:useLocalDpi xmlns:a14="http://schemas.microsoft.com/office/drawing/2010/main"/>
                        </a:ext>
                      </a:extLst>
                    </a:blip>
                    <a:stretch>
                      <a:fillRect/>
                    </a:stretch>
                  </pic:blipFill>
                  <pic:spPr>
                    <a:xfrm>
                      <a:off x="0" y="0"/>
                      <a:ext cx="503008" cy="431572"/>
                    </a:xfrm>
                    <a:prstGeom prst="rect">
                      <a:avLst/>
                    </a:prstGeom>
                  </pic:spPr>
                </pic:pic>
              </a:graphicData>
            </a:graphic>
          </wp:inline>
        </w:drawing>
      </w:r>
      <w:r>
        <w:rPr>
          <w:rFonts w:cstheme="minorHAnsi"/>
        </w:rPr>
        <w:t xml:space="preserve">     </w:t>
      </w:r>
      <w:r>
        <w:rPr>
          <w:rFonts w:cstheme="minorHAnsi"/>
          <w:noProof/>
          <w:lang w:eastAsia="de-AT"/>
        </w:rPr>
        <w:drawing>
          <wp:inline distT="0" distB="0" distL="0" distR="0" wp14:anchorId="6D1297B4" wp14:editId="7D52CD3F">
            <wp:extent cx="627184" cy="461658"/>
            <wp:effectExtent l="0" t="0" r="190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B_Logo gross.jpg"/>
                    <pic:cNvPicPr/>
                  </pic:nvPicPr>
                  <pic:blipFill>
                    <a:blip r:embed="rId23" cstate="print">
                      <a:extLst>
                        <a:ext uri="{28A0092B-C50C-407E-A947-70E740481C1C}">
                          <a14:useLocalDpi xmlns:a14="http://schemas.microsoft.com/office/drawing/2010/main"/>
                        </a:ext>
                      </a:extLst>
                    </a:blip>
                    <a:stretch>
                      <a:fillRect/>
                    </a:stretch>
                  </pic:blipFill>
                  <pic:spPr>
                    <a:xfrm>
                      <a:off x="0" y="0"/>
                      <a:ext cx="627593" cy="461959"/>
                    </a:xfrm>
                    <a:prstGeom prst="rect">
                      <a:avLst/>
                    </a:prstGeom>
                  </pic:spPr>
                </pic:pic>
              </a:graphicData>
            </a:graphic>
          </wp:inline>
        </w:drawing>
      </w:r>
      <w:r>
        <w:rPr>
          <w:rFonts w:cstheme="minorHAnsi"/>
        </w:rPr>
        <w:t xml:space="preserve">   </w:t>
      </w:r>
      <w:r>
        <w:rPr>
          <w:rFonts w:cstheme="minorHAnsi"/>
        </w:rPr>
        <w:br/>
      </w:r>
      <w:r w:rsidRPr="007F5E38">
        <w:rPr>
          <w:rFonts w:cstheme="minorHAnsi"/>
          <w:sz w:val="8"/>
          <w:szCs w:val="8"/>
        </w:rPr>
        <w:br/>
      </w:r>
      <w:r>
        <w:rPr>
          <w:rFonts w:cstheme="minorHAnsi"/>
          <w:noProof/>
        </w:rPr>
        <w:drawing>
          <wp:inline distT="0" distB="0" distL="0" distR="0" wp14:anchorId="6C98E9A3" wp14:editId="414806E1">
            <wp:extent cx="1004455" cy="227199"/>
            <wp:effectExtent l="0" t="0" r="5715" b="1905"/>
            <wp:docPr id="36" name="Grafik 36"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Text, ClipArt enthält.&#10;&#10;Automatisch generierte Beschreibung"/>
                    <pic:cNvPicPr/>
                  </pic:nvPicPr>
                  <pic:blipFill>
                    <a:blip r:embed="rId24" cstate="print">
                      <a:extLst>
                        <a:ext uri="{28A0092B-C50C-407E-A947-70E740481C1C}">
                          <a14:useLocalDpi xmlns:a14="http://schemas.microsoft.com/office/drawing/2010/main"/>
                        </a:ext>
                      </a:extLst>
                    </a:blip>
                    <a:stretch>
                      <a:fillRect/>
                    </a:stretch>
                  </pic:blipFill>
                  <pic:spPr>
                    <a:xfrm>
                      <a:off x="0" y="0"/>
                      <a:ext cx="1068960" cy="241789"/>
                    </a:xfrm>
                    <a:prstGeom prst="rect">
                      <a:avLst/>
                    </a:prstGeom>
                  </pic:spPr>
                </pic:pic>
              </a:graphicData>
            </a:graphic>
          </wp:inline>
        </w:drawing>
      </w:r>
      <w:r>
        <w:rPr>
          <w:rFonts w:cstheme="minorHAnsi"/>
          <w:sz w:val="16"/>
          <w:szCs w:val="16"/>
        </w:rPr>
        <w:t xml:space="preserve">  </w:t>
      </w:r>
      <w:r>
        <w:rPr>
          <w:rFonts w:cstheme="minorHAnsi"/>
        </w:rPr>
        <w:t xml:space="preserve">  </w:t>
      </w:r>
      <w:r>
        <w:rPr>
          <w:rFonts w:cstheme="minorHAnsi"/>
          <w:noProof/>
          <w:lang w:eastAsia="de-AT"/>
        </w:rPr>
        <w:drawing>
          <wp:inline distT="0" distB="0" distL="0" distR="0" wp14:anchorId="033CB88A" wp14:editId="4B802E98">
            <wp:extent cx="1002323" cy="286149"/>
            <wp:effectExtent l="0" t="0" r="7620" b="0"/>
            <wp:docPr id="20" name="Grafik 20" descr="C:\Users\Günter\AppData\Local\Microsoft\Windows\INetCache\Content.Word\Abteilung 8 (1871 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ünter\AppData\Local\Microsoft\Windows\INetCache\Content.Word\Abteilung 8 (1871 KB).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002405" cy="286172"/>
                    </a:xfrm>
                    <a:prstGeom prst="rect">
                      <a:avLst/>
                    </a:prstGeom>
                    <a:noFill/>
                    <a:ln>
                      <a:noFill/>
                    </a:ln>
                  </pic:spPr>
                </pic:pic>
              </a:graphicData>
            </a:graphic>
          </wp:inline>
        </w:drawing>
      </w:r>
      <w:r>
        <w:rPr>
          <w:rFonts w:cstheme="minorHAnsi"/>
        </w:rPr>
        <w:t xml:space="preserve">   </w:t>
      </w:r>
      <w:r>
        <w:rPr>
          <w:rFonts w:cstheme="minorHAnsi"/>
          <w:noProof/>
          <w:lang w:eastAsia="de-AT"/>
        </w:rPr>
        <w:drawing>
          <wp:inline distT="0" distB="0" distL="0" distR="0" wp14:anchorId="0F885A5C" wp14:editId="7CFF3D6E">
            <wp:extent cx="844061" cy="396046"/>
            <wp:effectExtent l="0" t="0" r="0" b="444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institut Vorarlberg_Logo_cmyk.jpg"/>
                    <pic:cNvPicPr/>
                  </pic:nvPicPr>
                  <pic:blipFill>
                    <a:blip r:embed="rId26" cstate="print">
                      <a:extLst>
                        <a:ext uri="{28A0092B-C50C-407E-A947-70E740481C1C}">
                          <a14:useLocalDpi xmlns:a14="http://schemas.microsoft.com/office/drawing/2010/main"/>
                        </a:ext>
                      </a:extLst>
                    </a:blip>
                    <a:stretch>
                      <a:fillRect/>
                    </a:stretch>
                  </pic:blipFill>
                  <pic:spPr>
                    <a:xfrm>
                      <a:off x="0" y="0"/>
                      <a:ext cx="848507" cy="398132"/>
                    </a:xfrm>
                    <a:prstGeom prst="rect">
                      <a:avLst/>
                    </a:prstGeom>
                  </pic:spPr>
                </pic:pic>
              </a:graphicData>
            </a:graphic>
          </wp:inline>
        </w:drawing>
      </w:r>
      <w:r>
        <w:rPr>
          <w:rFonts w:cstheme="minorHAnsi"/>
        </w:rPr>
        <w:t xml:space="preserve">    </w:t>
      </w:r>
      <w:r>
        <w:rPr>
          <w:rFonts w:cstheme="minorHAnsi"/>
          <w:noProof/>
          <w:lang w:eastAsia="de-AT"/>
        </w:rPr>
        <w:drawing>
          <wp:inline distT="0" distB="0" distL="0" distR="0" wp14:anchorId="66E4A623" wp14:editId="6CC66C3F">
            <wp:extent cx="838200" cy="414052"/>
            <wp:effectExtent l="0" t="0" r="0" b="508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autonomie vbg Logo-auf-Weiss-RGB.jpg"/>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842543" cy="416198"/>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rPr>
        <w:t xml:space="preserve">      </w:t>
      </w:r>
      <w:r>
        <w:rPr>
          <w:rFonts w:cstheme="minorHAnsi"/>
          <w:noProof/>
        </w:rPr>
        <w:drawing>
          <wp:inline distT="0" distB="0" distL="0" distR="0" wp14:anchorId="13339D6F" wp14:editId="3E2B5835">
            <wp:extent cx="379557" cy="379557"/>
            <wp:effectExtent l="0" t="0" r="1905" b="190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28" cstate="print">
                      <a:extLst>
                        <a:ext uri="{28A0092B-C50C-407E-A947-70E740481C1C}">
                          <a14:useLocalDpi xmlns:a14="http://schemas.microsoft.com/office/drawing/2010/main"/>
                        </a:ext>
                      </a:extLst>
                    </a:blip>
                    <a:stretch>
                      <a:fillRect/>
                    </a:stretch>
                  </pic:blipFill>
                  <pic:spPr>
                    <a:xfrm>
                      <a:off x="0" y="0"/>
                      <a:ext cx="396625" cy="396625"/>
                    </a:xfrm>
                    <a:prstGeom prst="rect">
                      <a:avLst/>
                    </a:prstGeom>
                  </pic:spPr>
                </pic:pic>
              </a:graphicData>
            </a:graphic>
          </wp:inline>
        </w:drawing>
      </w:r>
      <w:r>
        <w:rPr>
          <w:rFonts w:cstheme="minorHAnsi"/>
        </w:rPr>
        <w:t xml:space="preserve">      </w:t>
      </w:r>
      <w:r>
        <w:rPr>
          <w:rFonts w:cstheme="minorHAnsi"/>
          <w:noProof/>
        </w:rPr>
        <w:drawing>
          <wp:inline distT="0" distB="0" distL="0" distR="0" wp14:anchorId="1FE3BB87" wp14:editId="7E9DEE73">
            <wp:extent cx="893080" cy="360276"/>
            <wp:effectExtent l="0" t="0" r="2540" b="190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29" cstate="print">
                      <a:extLst>
                        <a:ext uri="{28A0092B-C50C-407E-A947-70E740481C1C}">
                          <a14:useLocalDpi xmlns:a14="http://schemas.microsoft.com/office/drawing/2010/main"/>
                        </a:ext>
                      </a:extLst>
                    </a:blip>
                    <a:stretch>
                      <a:fillRect/>
                    </a:stretch>
                  </pic:blipFill>
                  <pic:spPr>
                    <a:xfrm>
                      <a:off x="0" y="0"/>
                      <a:ext cx="943803" cy="380738"/>
                    </a:xfrm>
                    <a:prstGeom prst="rect">
                      <a:avLst/>
                    </a:prstGeom>
                  </pic:spPr>
                </pic:pic>
              </a:graphicData>
            </a:graphic>
          </wp:inline>
        </w:drawing>
      </w:r>
      <w:r>
        <w:rPr>
          <w:rFonts w:cstheme="minorHAnsi"/>
        </w:rPr>
        <w:t xml:space="preserve">   </w:t>
      </w:r>
      <w:r>
        <w:rPr>
          <w:rFonts w:cstheme="minorHAnsi"/>
        </w:rPr>
        <w:br/>
      </w:r>
      <w:r w:rsidRPr="007F5E38">
        <w:rPr>
          <w:rFonts w:cstheme="minorHAnsi"/>
          <w:sz w:val="8"/>
          <w:szCs w:val="8"/>
        </w:rPr>
        <w:br/>
      </w:r>
      <w:r>
        <w:rPr>
          <w:rFonts w:cstheme="minorHAnsi"/>
          <w:noProof/>
        </w:rPr>
        <w:drawing>
          <wp:inline distT="0" distB="0" distL="0" distR="0" wp14:anchorId="0BD1ABC4" wp14:editId="05B72698">
            <wp:extent cx="858982" cy="278942"/>
            <wp:effectExtent l="0" t="0" r="0" b="6985"/>
            <wp:docPr id="28" name="Grafik 2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enthält.&#10;&#10;Automatisch generierte Beschreibung"/>
                    <pic:cNvPicPr/>
                  </pic:nvPicPr>
                  <pic:blipFill>
                    <a:blip r:embed="rId30" cstate="print">
                      <a:extLst>
                        <a:ext uri="{28A0092B-C50C-407E-A947-70E740481C1C}">
                          <a14:useLocalDpi xmlns:a14="http://schemas.microsoft.com/office/drawing/2010/main"/>
                        </a:ext>
                      </a:extLst>
                    </a:blip>
                    <a:stretch>
                      <a:fillRect/>
                    </a:stretch>
                  </pic:blipFill>
                  <pic:spPr>
                    <a:xfrm>
                      <a:off x="0" y="0"/>
                      <a:ext cx="910731" cy="295747"/>
                    </a:xfrm>
                    <a:prstGeom prst="rect">
                      <a:avLst/>
                    </a:prstGeom>
                  </pic:spPr>
                </pic:pic>
              </a:graphicData>
            </a:graphic>
          </wp:inline>
        </w:drawing>
      </w:r>
      <w:r>
        <w:rPr>
          <w:rFonts w:cstheme="minorHAnsi"/>
          <w:sz w:val="16"/>
          <w:szCs w:val="16"/>
        </w:rPr>
        <w:t xml:space="preserve">     </w:t>
      </w:r>
      <w:r>
        <w:rPr>
          <w:rFonts w:cstheme="minorHAnsi"/>
          <w:noProof/>
        </w:rPr>
        <w:drawing>
          <wp:inline distT="0" distB="0" distL="0" distR="0" wp14:anchorId="5E504505" wp14:editId="4874CCAC">
            <wp:extent cx="990600" cy="380975"/>
            <wp:effectExtent l="0" t="0" r="0" b="63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31" cstate="print">
                      <a:extLst>
                        <a:ext uri="{28A0092B-C50C-407E-A947-70E740481C1C}">
                          <a14:useLocalDpi xmlns:a14="http://schemas.microsoft.com/office/drawing/2010/main"/>
                        </a:ext>
                      </a:extLst>
                    </a:blip>
                    <a:stretch>
                      <a:fillRect/>
                    </a:stretch>
                  </pic:blipFill>
                  <pic:spPr>
                    <a:xfrm>
                      <a:off x="0" y="0"/>
                      <a:ext cx="1057534" cy="406717"/>
                    </a:xfrm>
                    <a:prstGeom prst="rect">
                      <a:avLst/>
                    </a:prstGeom>
                  </pic:spPr>
                </pic:pic>
              </a:graphicData>
            </a:graphic>
          </wp:inline>
        </w:drawing>
      </w:r>
      <w:r>
        <w:rPr>
          <w:rFonts w:cstheme="minorHAnsi"/>
          <w:sz w:val="16"/>
          <w:szCs w:val="16"/>
        </w:rPr>
        <w:t xml:space="preserve">       </w:t>
      </w:r>
      <w:r>
        <w:rPr>
          <w:rFonts w:cstheme="minorHAnsi"/>
        </w:rPr>
        <w:t xml:space="preserve"> </w:t>
      </w:r>
      <w:r>
        <w:rPr>
          <w:rFonts w:cstheme="minorHAnsi"/>
          <w:noProof/>
          <w:lang w:eastAsia="de-AT"/>
        </w:rPr>
        <w:drawing>
          <wp:inline distT="0" distB="0" distL="0" distR="0" wp14:anchorId="43DCC5FD" wp14:editId="07A45D25">
            <wp:extent cx="572541" cy="392142"/>
            <wp:effectExtent l="0" t="0" r="0" b="8255"/>
            <wp:docPr id="24" name="Grafik 24" descr="C:\Users\Günter\AppData\Local\Microsoft\Windows\INetCache\Content.Word\II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Günter\AppData\Local\Microsoft\Windows\INetCache\Content.Word\IIG Logo.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574859" cy="393729"/>
                    </a:xfrm>
                    <a:prstGeom prst="rect">
                      <a:avLst/>
                    </a:prstGeom>
                    <a:noFill/>
                    <a:ln>
                      <a:noFill/>
                    </a:ln>
                  </pic:spPr>
                </pic:pic>
              </a:graphicData>
            </a:graphic>
          </wp:inline>
        </w:drawing>
      </w:r>
      <w:r>
        <w:rPr>
          <w:rFonts w:cstheme="minorHAnsi"/>
        </w:rPr>
        <w:t xml:space="preserve">       </w:t>
      </w:r>
      <w:r w:rsidRPr="00574D33">
        <w:rPr>
          <w:rFonts w:cstheme="minorHAnsi"/>
        </w:rPr>
        <w:object w:dxaOrig="6528" w:dyaOrig="3180" w14:anchorId="5D5E1B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pt;height:33pt" o:ole="">
            <v:imagedata r:id="rId33" o:title=""/>
          </v:shape>
          <o:OLEObject Type="Embed" ProgID="Acrobat.Document.DC" ShapeID="_x0000_i1025" DrawAspect="Content" ObjectID="_1697541910" r:id="rId34"/>
        </w:object>
      </w:r>
      <w:r>
        <w:rPr>
          <w:rFonts w:cstheme="minorHAnsi"/>
        </w:rPr>
        <w:t xml:space="preserve">      </w:t>
      </w:r>
      <w:r>
        <w:rPr>
          <w:rFonts w:cstheme="minorHAnsi"/>
          <w:noProof/>
          <w:lang w:eastAsia="de-AT"/>
        </w:rPr>
        <w:drawing>
          <wp:inline distT="0" distB="0" distL="0" distR="0" wp14:anchorId="47960CF0" wp14:editId="627B2B60">
            <wp:extent cx="890954" cy="441940"/>
            <wp:effectExtent l="0" t="0" r="444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UC-verheiratet-Blockversion-deutsch.jpg"/>
                    <pic:cNvPicPr/>
                  </pic:nvPicPr>
                  <pic:blipFill>
                    <a:blip r:embed="rId35" cstate="print">
                      <a:extLst>
                        <a:ext uri="{28A0092B-C50C-407E-A947-70E740481C1C}">
                          <a14:useLocalDpi xmlns:a14="http://schemas.microsoft.com/office/drawing/2010/main"/>
                        </a:ext>
                      </a:extLst>
                    </a:blip>
                    <a:stretch>
                      <a:fillRect/>
                    </a:stretch>
                  </pic:blipFill>
                  <pic:spPr>
                    <a:xfrm>
                      <a:off x="0" y="0"/>
                      <a:ext cx="891906" cy="442412"/>
                    </a:xfrm>
                    <a:prstGeom prst="rect">
                      <a:avLst/>
                    </a:prstGeom>
                  </pic:spPr>
                </pic:pic>
              </a:graphicData>
            </a:graphic>
          </wp:inline>
        </w:drawing>
      </w:r>
      <w:r>
        <w:rPr>
          <w:rFonts w:cstheme="minorHAnsi"/>
        </w:rPr>
        <w:t xml:space="preserve">        </w:t>
      </w:r>
      <w:r>
        <w:rPr>
          <w:rFonts w:cstheme="minorHAnsi"/>
          <w:noProof/>
          <w:lang w:eastAsia="de-AT"/>
        </w:rPr>
        <w:drawing>
          <wp:inline distT="0" distB="0" distL="0" distR="0" wp14:anchorId="2A3BFA10" wp14:editId="59F4F8C6">
            <wp:extent cx="431174" cy="492369"/>
            <wp:effectExtent l="0" t="0" r="6985"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EL_Logo_rgb.jpg"/>
                    <pic:cNvPicPr/>
                  </pic:nvPicPr>
                  <pic:blipFill rotWithShape="1">
                    <a:blip r:embed="rId36" cstate="print">
                      <a:extLst>
                        <a:ext uri="{28A0092B-C50C-407E-A947-70E740481C1C}">
                          <a14:useLocalDpi xmlns:a14="http://schemas.microsoft.com/office/drawing/2010/main"/>
                        </a:ext>
                      </a:extLst>
                    </a:blip>
                    <a:srcRect t="-1"/>
                    <a:stretch/>
                  </pic:blipFill>
                  <pic:spPr bwMode="auto">
                    <a:xfrm>
                      <a:off x="0" y="0"/>
                      <a:ext cx="431662" cy="492927"/>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rPr>
        <w:t xml:space="preserve">          </w:t>
      </w:r>
    </w:p>
    <w:p w14:paraId="410D4F31" w14:textId="77777777" w:rsidR="00920260" w:rsidRPr="001F3BBD" w:rsidRDefault="00920260" w:rsidP="00920260">
      <w:pPr>
        <w:rPr>
          <w:rFonts w:cstheme="minorHAnsi"/>
          <w:sz w:val="18"/>
          <w:szCs w:val="18"/>
        </w:rPr>
      </w:pPr>
      <w:r w:rsidRPr="007F5E38">
        <w:rPr>
          <w:rFonts w:cstheme="minorHAnsi"/>
          <w:sz w:val="8"/>
          <w:szCs w:val="8"/>
        </w:rPr>
        <w:br/>
      </w:r>
      <w:r w:rsidRPr="001F3BBD">
        <w:rPr>
          <w:rFonts w:cstheme="minorHAnsi"/>
          <w:sz w:val="18"/>
          <w:szCs w:val="18"/>
        </w:rPr>
        <w:t>Mit freundlicher Unterstützung der Gold Sponsoren:</w:t>
      </w:r>
    </w:p>
    <w:p w14:paraId="1C2960DD" w14:textId="77DB567E" w:rsidR="00C117BE" w:rsidRDefault="00920260" w:rsidP="00725531">
      <w:pPr>
        <w:rPr>
          <w:rFonts w:cstheme="minorHAnsi"/>
          <w:noProof/>
          <w:lang w:eastAsia="de-AT"/>
        </w:rPr>
      </w:pPr>
      <w:r>
        <w:rPr>
          <w:rFonts w:cstheme="minorHAnsi"/>
        </w:rPr>
        <w:t xml:space="preserve"> </w:t>
      </w:r>
      <w:r>
        <w:rPr>
          <w:rFonts w:cstheme="minorHAnsi"/>
          <w:noProof/>
        </w:rPr>
        <w:drawing>
          <wp:inline distT="0" distB="0" distL="0" distR="0" wp14:anchorId="25F8B047" wp14:editId="508F604B">
            <wp:extent cx="866140" cy="33274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866140" cy="332740"/>
                    </a:xfrm>
                    <a:prstGeom prst="rect">
                      <a:avLst/>
                    </a:prstGeom>
                    <a:noFill/>
                    <a:ln>
                      <a:noFill/>
                    </a:ln>
                  </pic:spPr>
                </pic:pic>
              </a:graphicData>
            </a:graphic>
          </wp:inline>
        </w:drawing>
      </w:r>
      <w:r>
        <w:rPr>
          <w:rFonts w:cstheme="minorHAnsi"/>
        </w:rPr>
        <w:t xml:space="preserve">       </w:t>
      </w:r>
      <w:r>
        <w:rPr>
          <w:rFonts w:cstheme="minorHAnsi"/>
          <w:noProof/>
          <w:lang w:eastAsia="de-AT"/>
        </w:rPr>
        <w:drawing>
          <wp:inline distT="0" distB="0" distL="0" distR="0" wp14:anchorId="276E088C" wp14:editId="434A9A88">
            <wp:extent cx="785446" cy="357350"/>
            <wp:effectExtent l="0" t="0" r="0" b="508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ern_Logo_MitZusatz-RGB-300dpi.jpg"/>
                    <pic:cNvPicPr/>
                  </pic:nvPicPr>
                  <pic:blipFill>
                    <a:blip r:embed="rId38" cstate="print">
                      <a:extLst>
                        <a:ext uri="{28A0092B-C50C-407E-A947-70E740481C1C}">
                          <a14:useLocalDpi xmlns:a14="http://schemas.microsoft.com/office/drawing/2010/main"/>
                        </a:ext>
                      </a:extLst>
                    </a:blip>
                    <a:stretch>
                      <a:fillRect/>
                    </a:stretch>
                  </pic:blipFill>
                  <pic:spPr>
                    <a:xfrm>
                      <a:off x="0" y="0"/>
                      <a:ext cx="788623" cy="358795"/>
                    </a:xfrm>
                    <a:prstGeom prst="rect">
                      <a:avLst/>
                    </a:prstGeom>
                  </pic:spPr>
                </pic:pic>
              </a:graphicData>
            </a:graphic>
          </wp:inline>
        </w:drawing>
      </w:r>
      <w:r>
        <w:rPr>
          <w:rFonts w:cstheme="minorHAnsi"/>
        </w:rPr>
        <w:t xml:space="preserve">     </w:t>
      </w:r>
      <w:r>
        <w:rPr>
          <w:rFonts w:cstheme="minorHAnsi"/>
          <w:noProof/>
          <w:lang w:eastAsia="de-AT"/>
        </w:rPr>
        <w:drawing>
          <wp:inline distT="0" distB="0" distL="0" distR="0" wp14:anchorId="20172BAD" wp14:editId="33F33E47">
            <wp:extent cx="893445" cy="290830"/>
            <wp:effectExtent l="0" t="0" r="190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893445" cy="290830"/>
                    </a:xfrm>
                    <a:prstGeom prst="rect">
                      <a:avLst/>
                    </a:prstGeom>
                    <a:noFill/>
                    <a:ln>
                      <a:noFill/>
                    </a:ln>
                  </pic:spPr>
                </pic:pic>
              </a:graphicData>
            </a:graphic>
          </wp:inline>
        </w:drawing>
      </w:r>
      <w:r w:rsidRPr="00D604CC">
        <w:t xml:space="preserve"> </w:t>
      </w:r>
      <w:r>
        <w:t xml:space="preserve">    </w:t>
      </w:r>
      <w:r>
        <w:rPr>
          <w:rFonts w:cstheme="minorHAnsi"/>
          <w:noProof/>
        </w:rPr>
        <w:drawing>
          <wp:inline distT="0" distB="0" distL="0" distR="0" wp14:anchorId="15A8E6A3" wp14:editId="6AF606E7">
            <wp:extent cx="939800" cy="484851"/>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rotWithShape="1">
                    <a:blip r:embed="rId40" cstate="print">
                      <a:extLst>
                        <a:ext uri="{28A0092B-C50C-407E-A947-70E740481C1C}">
                          <a14:useLocalDpi xmlns:a14="http://schemas.microsoft.com/office/drawing/2010/main"/>
                        </a:ext>
                        <a:ext uri="{96DAC541-7B7A-43D3-8B79-37D633B846F1}">
                          <asvg:svgBlip xmlns:asvg="http://schemas.microsoft.com/office/drawing/2016/SVG/main" r:embed="rId41"/>
                        </a:ext>
                      </a:extLst>
                    </a:blip>
                    <a:srcRect t="23865" b="24544"/>
                    <a:stretch/>
                  </pic:blipFill>
                  <pic:spPr bwMode="auto">
                    <a:xfrm>
                      <a:off x="0" y="0"/>
                      <a:ext cx="1044083" cy="53865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cstheme="minorHAnsi"/>
          <w:noProof/>
          <w:lang w:eastAsia="de-AT"/>
        </w:rPr>
        <w:t xml:space="preserve"> </w:t>
      </w:r>
      <w:r>
        <w:rPr>
          <w:rFonts w:cstheme="minorHAnsi"/>
          <w:noProof/>
          <w:lang w:eastAsia="de-AT"/>
        </w:rPr>
        <w:drawing>
          <wp:inline distT="0" distB="0" distL="0" distR="0" wp14:anchorId="4AA2ED62" wp14:editId="67799F4B">
            <wp:extent cx="788132" cy="331643"/>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sospan-sub.jpg"/>
                    <pic:cNvPicPr/>
                  </pic:nvPicPr>
                  <pic:blipFill>
                    <a:blip r:embed="rId42" cstate="print">
                      <a:extLst>
                        <a:ext uri="{28A0092B-C50C-407E-A947-70E740481C1C}">
                          <a14:useLocalDpi xmlns:a14="http://schemas.microsoft.com/office/drawing/2010/main"/>
                        </a:ext>
                      </a:extLst>
                    </a:blip>
                    <a:stretch>
                      <a:fillRect/>
                    </a:stretch>
                  </pic:blipFill>
                  <pic:spPr>
                    <a:xfrm>
                      <a:off x="0" y="0"/>
                      <a:ext cx="794602" cy="334365"/>
                    </a:xfrm>
                    <a:prstGeom prst="rect">
                      <a:avLst/>
                    </a:prstGeom>
                  </pic:spPr>
                </pic:pic>
              </a:graphicData>
            </a:graphic>
          </wp:inline>
        </w:drawing>
      </w:r>
      <w:r>
        <w:rPr>
          <w:rFonts w:cstheme="minorHAnsi"/>
          <w:noProof/>
          <w:lang w:eastAsia="de-AT"/>
        </w:rPr>
        <w:t xml:space="preserve">      </w:t>
      </w:r>
      <w:r>
        <w:rPr>
          <w:rFonts w:cstheme="minorHAnsi"/>
          <w:noProof/>
          <w:lang w:eastAsia="de-AT"/>
        </w:rPr>
        <w:drawing>
          <wp:inline distT="0" distB="0" distL="0" distR="0" wp14:anchorId="3FE0E028" wp14:editId="31042531">
            <wp:extent cx="457200" cy="323023"/>
            <wp:effectExtent l="0" t="0" r="0" b="127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T_Logo_4C_CMYK.jpg"/>
                    <pic:cNvPicPr/>
                  </pic:nvPicPr>
                  <pic:blipFill>
                    <a:blip r:embed="rId43" cstate="print">
                      <a:extLst>
                        <a:ext uri="{28A0092B-C50C-407E-A947-70E740481C1C}">
                          <a14:useLocalDpi xmlns:a14="http://schemas.microsoft.com/office/drawing/2010/main"/>
                        </a:ext>
                      </a:extLst>
                    </a:blip>
                    <a:stretch>
                      <a:fillRect/>
                    </a:stretch>
                  </pic:blipFill>
                  <pic:spPr>
                    <a:xfrm>
                      <a:off x="0" y="0"/>
                      <a:ext cx="458529" cy="323962"/>
                    </a:xfrm>
                    <a:prstGeom prst="rect">
                      <a:avLst/>
                    </a:prstGeom>
                  </pic:spPr>
                </pic:pic>
              </a:graphicData>
            </a:graphic>
          </wp:inline>
        </w:drawing>
      </w:r>
      <w:r>
        <w:rPr>
          <w:rFonts w:cstheme="minorHAnsi"/>
          <w:noProof/>
          <w:lang w:eastAsia="de-AT"/>
        </w:rPr>
        <w:t xml:space="preserve">   </w:t>
      </w:r>
      <w:r>
        <w:rPr>
          <w:rFonts w:cstheme="minorHAnsi"/>
          <w:noProof/>
          <w:lang w:eastAsia="de-AT"/>
        </w:rPr>
        <w:br/>
      </w:r>
      <w:r w:rsidRPr="007F5E38">
        <w:rPr>
          <w:rFonts w:cstheme="minorHAnsi"/>
          <w:noProof/>
          <w:sz w:val="8"/>
          <w:szCs w:val="8"/>
          <w:lang w:eastAsia="de-AT"/>
        </w:rPr>
        <w:br/>
      </w:r>
      <w:r>
        <w:rPr>
          <w:rFonts w:cstheme="minorHAnsi"/>
          <w:noProof/>
          <w:lang w:eastAsia="de-AT"/>
        </w:rPr>
        <w:drawing>
          <wp:inline distT="0" distB="0" distL="0" distR="0" wp14:anchorId="0713874B" wp14:editId="133A0E75">
            <wp:extent cx="908538" cy="249671"/>
            <wp:effectExtent l="0" t="0" r="635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I_2017.jpg"/>
                    <pic:cNvPicPr/>
                  </pic:nvPicPr>
                  <pic:blipFill>
                    <a:blip r:embed="rId44" cstate="print">
                      <a:extLst>
                        <a:ext uri="{28A0092B-C50C-407E-A947-70E740481C1C}">
                          <a14:useLocalDpi xmlns:a14="http://schemas.microsoft.com/office/drawing/2010/main"/>
                        </a:ext>
                      </a:extLst>
                    </a:blip>
                    <a:stretch>
                      <a:fillRect/>
                    </a:stretch>
                  </pic:blipFill>
                  <pic:spPr>
                    <a:xfrm>
                      <a:off x="0" y="0"/>
                      <a:ext cx="922023" cy="253377"/>
                    </a:xfrm>
                    <a:prstGeom prst="rect">
                      <a:avLst/>
                    </a:prstGeom>
                  </pic:spPr>
                </pic:pic>
              </a:graphicData>
            </a:graphic>
          </wp:inline>
        </w:drawing>
      </w:r>
      <w:r>
        <w:rPr>
          <w:rFonts w:cstheme="minorHAnsi"/>
          <w:noProof/>
          <w:lang w:eastAsia="de-AT"/>
        </w:rPr>
        <w:t xml:space="preserve">       </w:t>
      </w:r>
      <w:r>
        <w:rPr>
          <w:rFonts w:cstheme="minorHAnsi"/>
          <w:noProof/>
        </w:rPr>
        <w:drawing>
          <wp:inline distT="0" distB="0" distL="0" distR="0" wp14:anchorId="3549598C" wp14:editId="59FD2ECB">
            <wp:extent cx="907473" cy="172266"/>
            <wp:effectExtent l="0" t="0" r="6985" b="0"/>
            <wp:docPr id="31" name="Grafik 31"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Text, ClipArt enthält.&#10;&#10;Automatisch generierte Beschreibung"/>
                    <pic:cNvPicPr/>
                  </pic:nvPicPr>
                  <pic:blipFill>
                    <a:blip r:embed="rId45" cstate="print">
                      <a:extLst>
                        <a:ext uri="{28A0092B-C50C-407E-A947-70E740481C1C}">
                          <a14:useLocalDpi xmlns:a14="http://schemas.microsoft.com/office/drawing/2010/main"/>
                        </a:ext>
                      </a:extLst>
                    </a:blip>
                    <a:stretch>
                      <a:fillRect/>
                    </a:stretch>
                  </pic:blipFill>
                  <pic:spPr>
                    <a:xfrm>
                      <a:off x="0" y="0"/>
                      <a:ext cx="1027875" cy="195122"/>
                    </a:xfrm>
                    <a:prstGeom prst="rect">
                      <a:avLst/>
                    </a:prstGeom>
                  </pic:spPr>
                </pic:pic>
              </a:graphicData>
            </a:graphic>
          </wp:inline>
        </w:drawing>
      </w:r>
      <w:r>
        <w:rPr>
          <w:rFonts w:cstheme="minorHAnsi"/>
          <w:noProof/>
          <w:lang w:eastAsia="de-AT"/>
        </w:rPr>
        <w:t xml:space="preserve">       </w:t>
      </w:r>
      <w:r>
        <w:rPr>
          <w:rFonts w:cstheme="minorHAnsi"/>
          <w:noProof/>
        </w:rPr>
        <w:drawing>
          <wp:inline distT="0" distB="0" distL="0" distR="0" wp14:anchorId="60F900E7" wp14:editId="4BA491FB">
            <wp:extent cx="424411" cy="424411"/>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46" cstate="print">
                      <a:extLst>
                        <a:ext uri="{28A0092B-C50C-407E-A947-70E740481C1C}">
                          <a14:useLocalDpi xmlns:a14="http://schemas.microsoft.com/office/drawing/2010/main"/>
                        </a:ext>
                      </a:extLst>
                    </a:blip>
                    <a:stretch>
                      <a:fillRect/>
                    </a:stretch>
                  </pic:blipFill>
                  <pic:spPr>
                    <a:xfrm>
                      <a:off x="0" y="0"/>
                      <a:ext cx="446175" cy="446175"/>
                    </a:xfrm>
                    <a:prstGeom prst="rect">
                      <a:avLst/>
                    </a:prstGeom>
                  </pic:spPr>
                </pic:pic>
              </a:graphicData>
            </a:graphic>
          </wp:inline>
        </w:drawing>
      </w:r>
      <w:r>
        <w:rPr>
          <w:rFonts w:cstheme="minorHAnsi"/>
          <w:noProof/>
          <w:lang w:eastAsia="de-AT"/>
        </w:rPr>
        <w:t xml:space="preserve">        </w:t>
      </w:r>
      <w:r>
        <w:rPr>
          <w:rFonts w:cstheme="minorHAnsi"/>
          <w:noProof/>
        </w:rPr>
        <w:drawing>
          <wp:inline distT="0" distB="0" distL="0" distR="0" wp14:anchorId="038131E3" wp14:editId="0E6393EE">
            <wp:extent cx="422275" cy="42227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422275" cy="422275"/>
                    </a:xfrm>
                    <a:prstGeom prst="rect">
                      <a:avLst/>
                    </a:prstGeom>
                    <a:noFill/>
                    <a:ln>
                      <a:noFill/>
                    </a:ln>
                  </pic:spPr>
                </pic:pic>
              </a:graphicData>
            </a:graphic>
          </wp:inline>
        </w:drawing>
      </w:r>
      <w:r>
        <w:rPr>
          <w:rFonts w:cstheme="minorHAnsi"/>
          <w:noProof/>
          <w:lang w:eastAsia="de-AT"/>
        </w:rPr>
        <w:t xml:space="preserve">  </w:t>
      </w:r>
      <w:r w:rsidR="00EC0E87">
        <w:rPr>
          <w:rFonts w:cstheme="minorHAnsi"/>
          <w:noProof/>
          <w:lang w:eastAsia="de-AT"/>
        </w:rPr>
        <w:t xml:space="preserve">     </w:t>
      </w:r>
      <w:r w:rsidR="00EC0E87">
        <w:rPr>
          <w:noProof/>
        </w:rPr>
        <w:drawing>
          <wp:inline distT="0" distB="0" distL="0" distR="0" wp14:anchorId="24C46DE4" wp14:editId="150B23C7">
            <wp:extent cx="787400" cy="219417"/>
            <wp:effectExtent l="0" t="0" r="0" b="952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832202" cy="231901"/>
                    </a:xfrm>
                    <a:prstGeom prst="rect">
                      <a:avLst/>
                    </a:prstGeom>
                    <a:noFill/>
                    <a:ln>
                      <a:noFill/>
                    </a:ln>
                  </pic:spPr>
                </pic:pic>
              </a:graphicData>
            </a:graphic>
          </wp:inline>
        </w:drawing>
      </w:r>
    </w:p>
    <w:sectPr w:rsidR="00C117BE" w:rsidSect="00157A3C">
      <w:headerReference w:type="default" r:id="rId49"/>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91071" w14:textId="77777777" w:rsidR="008D6D43" w:rsidRDefault="008D6D43" w:rsidP="000B42E6">
      <w:pPr>
        <w:spacing w:after="0" w:line="240" w:lineRule="auto"/>
      </w:pPr>
      <w:r>
        <w:separator/>
      </w:r>
    </w:p>
  </w:endnote>
  <w:endnote w:type="continuationSeparator" w:id="0">
    <w:p w14:paraId="1122CFFA" w14:textId="77777777" w:rsidR="008D6D43" w:rsidRDefault="008D6D43" w:rsidP="000B4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tilliumWeb-SemiBold">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5AF51" w14:textId="77777777" w:rsidR="008D6D43" w:rsidRDefault="008D6D43" w:rsidP="000B42E6">
      <w:pPr>
        <w:spacing w:after="0" w:line="240" w:lineRule="auto"/>
      </w:pPr>
      <w:r>
        <w:separator/>
      </w:r>
    </w:p>
  </w:footnote>
  <w:footnote w:type="continuationSeparator" w:id="0">
    <w:p w14:paraId="37D8D94A" w14:textId="77777777" w:rsidR="008D6D43" w:rsidRDefault="008D6D43" w:rsidP="000B42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07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260"/>
    </w:tblGrid>
    <w:tr w:rsidR="000B42E6" w14:paraId="48F07667" w14:textId="77777777" w:rsidTr="009D0974">
      <w:tc>
        <w:tcPr>
          <w:tcW w:w="5812" w:type="dxa"/>
        </w:tcPr>
        <w:p w14:paraId="2C33FC5B" w14:textId="7C8E8FC6" w:rsidR="00751AD4" w:rsidRDefault="00751AD4" w:rsidP="009D0974">
          <w:pPr>
            <w:pStyle w:val="Kopfzeile"/>
            <w:rPr>
              <w:rFonts w:eastAsia="Times New Roman" w:cstheme="minorHAnsi"/>
              <w:lang w:eastAsia="de-AT"/>
            </w:rPr>
          </w:pPr>
          <w:r>
            <w:rPr>
              <w:rFonts w:cstheme="minorHAnsi"/>
              <w:sz w:val="20"/>
              <w:szCs w:val="20"/>
            </w:rPr>
            <w:t xml:space="preserve">PM - </w:t>
          </w:r>
          <w:r w:rsidR="00347955" w:rsidRPr="00347955">
            <w:rPr>
              <w:rFonts w:cstheme="minorHAnsi"/>
              <w:sz w:val="20"/>
              <w:szCs w:val="20"/>
            </w:rPr>
            <w:t xml:space="preserve">passathon 2021 </w:t>
          </w:r>
          <w:r w:rsidR="001549EA">
            <w:rPr>
              <w:rFonts w:cstheme="minorHAnsi"/>
              <w:sz w:val="20"/>
              <w:szCs w:val="20"/>
            </w:rPr>
            <w:t>war voller Erfolg</w:t>
          </w:r>
          <w:r>
            <w:rPr>
              <w:rFonts w:cstheme="minorHAnsi"/>
              <w:sz w:val="20"/>
              <w:szCs w:val="20"/>
            </w:rPr>
            <w:br/>
          </w:r>
          <w:r w:rsidR="001549EA">
            <w:rPr>
              <w:rFonts w:eastAsia="Times New Roman" w:cstheme="minorHAnsi"/>
              <w:lang w:eastAsia="de-AT"/>
            </w:rPr>
            <w:t>18.000 Leuchttürme wurden auf 65.000 km mit Rad erkundet</w:t>
          </w:r>
        </w:p>
        <w:p w14:paraId="29AF0E5B" w14:textId="6DCE2E8E" w:rsidR="000B42E6" w:rsidRPr="0074021B" w:rsidRDefault="001549EA" w:rsidP="009D0974">
          <w:pPr>
            <w:pStyle w:val="Kopfzeile"/>
            <w:rPr>
              <w:sz w:val="20"/>
              <w:szCs w:val="20"/>
            </w:rPr>
          </w:pPr>
          <w:r>
            <w:rPr>
              <w:sz w:val="20"/>
              <w:szCs w:val="20"/>
            </w:rPr>
            <w:t>0</w:t>
          </w:r>
          <w:r w:rsidR="008B09F7">
            <w:rPr>
              <w:sz w:val="20"/>
              <w:szCs w:val="20"/>
            </w:rPr>
            <w:t>4</w:t>
          </w:r>
          <w:r w:rsidR="000B42E6" w:rsidRPr="0074021B">
            <w:rPr>
              <w:sz w:val="20"/>
              <w:szCs w:val="20"/>
            </w:rPr>
            <w:t>.</w:t>
          </w:r>
          <w:r>
            <w:rPr>
              <w:sz w:val="20"/>
              <w:szCs w:val="20"/>
            </w:rPr>
            <w:t>11</w:t>
          </w:r>
          <w:r w:rsidR="000B42E6" w:rsidRPr="0074021B">
            <w:rPr>
              <w:sz w:val="20"/>
              <w:szCs w:val="20"/>
            </w:rPr>
            <w:t xml:space="preserve">.2021 Günter Lang       </w:t>
          </w:r>
          <w:r w:rsidR="00751AD4" w:rsidRPr="0074021B">
            <w:rPr>
              <w:sz w:val="20"/>
              <w:szCs w:val="20"/>
            </w:rPr>
            <w:t xml:space="preserve">                 </w:t>
          </w:r>
          <w:r w:rsidR="000B42E6" w:rsidRPr="0074021B">
            <w:rPr>
              <w:sz w:val="20"/>
              <w:szCs w:val="20"/>
            </w:rPr>
            <w:t xml:space="preserve">Seite </w:t>
          </w:r>
          <w:r w:rsidR="000B42E6" w:rsidRPr="0074021B">
            <w:rPr>
              <w:sz w:val="20"/>
              <w:szCs w:val="20"/>
            </w:rPr>
            <w:fldChar w:fldCharType="begin"/>
          </w:r>
          <w:r w:rsidR="000B42E6" w:rsidRPr="0074021B">
            <w:rPr>
              <w:sz w:val="20"/>
              <w:szCs w:val="20"/>
            </w:rPr>
            <w:instrText>PAGE   \* MERGEFORMAT</w:instrText>
          </w:r>
          <w:r w:rsidR="000B42E6" w:rsidRPr="0074021B">
            <w:rPr>
              <w:sz w:val="20"/>
              <w:szCs w:val="20"/>
            </w:rPr>
            <w:fldChar w:fldCharType="separate"/>
          </w:r>
          <w:r w:rsidR="000B42E6" w:rsidRPr="0074021B">
            <w:rPr>
              <w:sz w:val="20"/>
              <w:szCs w:val="20"/>
              <w:lang w:val="de-DE"/>
            </w:rPr>
            <w:t>1</w:t>
          </w:r>
          <w:r w:rsidR="000B42E6" w:rsidRPr="0074021B">
            <w:rPr>
              <w:sz w:val="20"/>
              <w:szCs w:val="20"/>
            </w:rPr>
            <w:fldChar w:fldCharType="end"/>
          </w:r>
        </w:p>
      </w:tc>
      <w:tc>
        <w:tcPr>
          <w:tcW w:w="3260" w:type="dxa"/>
        </w:tcPr>
        <w:p w14:paraId="3BC67E85" w14:textId="2F029305" w:rsidR="000B42E6" w:rsidRDefault="00960077" w:rsidP="000B42E6">
          <w:pPr>
            <w:pStyle w:val="Kopfzeile"/>
            <w:jc w:val="right"/>
          </w:pPr>
          <w:r>
            <w:rPr>
              <w:noProof/>
              <w:lang w:eastAsia="de-AT"/>
            </w:rPr>
            <w:drawing>
              <wp:inline distT="0" distB="0" distL="0" distR="0" wp14:anchorId="75229805" wp14:editId="5A71E1E2">
                <wp:extent cx="681831" cy="422186"/>
                <wp:effectExtent l="0" t="0" r="444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radelt_Logos_181210_RGB.jpg"/>
                        <pic:cNvPicPr/>
                      </pic:nvPicPr>
                      <pic:blipFill rotWithShape="1">
                        <a:blip r:embed="rId1" cstate="print">
                          <a:extLst>
                            <a:ext uri="{28A0092B-C50C-407E-A947-70E740481C1C}">
                              <a14:useLocalDpi xmlns:a14="http://schemas.microsoft.com/office/drawing/2010/main" val="0"/>
                            </a:ext>
                          </a:extLst>
                        </a:blip>
                        <a:srcRect l="33798" t="53818" r="33305" b="31781"/>
                        <a:stretch/>
                      </pic:blipFill>
                      <pic:spPr bwMode="auto">
                        <a:xfrm>
                          <a:off x="0" y="0"/>
                          <a:ext cx="700544" cy="43377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0B42E6">
            <w:rPr>
              <w:noProof/>
            </w:rPr>
            <w:drawing>
              <wp:inline distT="0" distB="0" distL="0" distR="0" wp14:anchorId="26BAE1B4" wp14:editId="5B8873C7">
                <wp:extent cx="977900" cy="436669"/>
                <wp:effectExtent l="0" t="0" r="0" b="1905"/>
                <wp:docPr id="8" name="Grafik 8"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988563" cy="441431"/>
                        </a:xfrm>
                        <a:prstGeom prst="rect">
                          <a:avLst/>
                        </a:prstGeom>
                      </pic:spPr>
                    </pic:pic>
                  </a:graphicData>
                </a:graphic>
              </wp:inline>
            </w:drawing>
          </w:r>
        </w:p>
      </w:tc>
    </w:tr>
  </w:tbl>
  <w:p w14:paraId="2C07E380" w14:textId="77777777" w:rsidR="000B42E6" w:rsidRDefault="000B42E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45337"/>
    <w:multiLevelType w:val="hybridMultilevel"/>
    <w:tmpl w:val="3D9298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1F1"/>
    <w:rsid w:val="00000440"/>
    <w:rsid w:val="00000A91"/>
    <w:rsid w:val="00000F37"/>
    <w:rsid w:val="000012F2"/>
    <w:rsid w:val="00037B29"/>
    <w:rsid w:val="0005002E"/>
    <w:rsid w:val="00060394"/>
    <w:rsid w:val="00073AAA"/>
    <w:rsid w:val="000763B2"/>
    <w:rsid w:val="00077750"/>
    <w:rsid w:val="00084B72"/>
    <w:rsid w:val="0009305E"/>
    <w:rsid w:val="000A45BA"/>
    <w:rsid w:val="000A7842"/>
    <w:rsid w:val="000A7FD4"/>
    <w:rsid w:val="000B42E6"/>
    <w:rsid w:val="000B70AE"/>
    <w:rsid w:val="000C29E3"/>
    <w:rsid w:val="000E40FE"/>
    <w:rsid w:val="000F6E4D"/>
    <w:rsid w:val="001001A3"/>
    <w:rsid w:val="00110A51"/>
    <w:rsid w:val="00114FAA"/>
    <w:rsid w:val="00142085"/>
    <w:rsid w:val="001464B5"/>
    <w:rsid w:val="00152CC1"/>
    <w:rsid w:val="001549EA"/>
    <w:rsid w:val="00157A3C"/>
    <w:rsid w:val="00172FCF"/>
    <w:rsid w:val="00193210"/>
    <w:rsid w:val="001A4675"/>
    <w:rsid w:val="001C2E2D"/>
    <w:rsid w:val="001D62F4"/>
    <w:rsid w:val="001D7C62"/>
    <w:rsid w:val="001F6CB2"/>
    <w:rsid w:val="00211406"/>
    <w:rsid w:val="00213530"/>
    <w:rsid w:val="00223762"/>
    <w:rsid w:val="0023072A"/>
    <w:rsid w:val="00236FF7"/>
    <w:rsid w:val="002512C3"/>
    <w:rsid w:val="00253F0C"/>
    <w:rsid w:val="00276F95"/>
    <w:rsid w:val="00286460"/>
    <w:rsid w:val="002F1CC5"/>
    <w:rsid w:val="0030157F"/>
    <w:rsid w:val="003021D9"/>
    <w:rsid w:val="0031134E"/>
    <w:rsid w:val="00330F15"/>
    <w:rsid w:val="00334175"/>
    <w:rsid w:val="0034017C"/>
    <w:rsid w:val="00347955"/>
    <w:rsid w:val="0036588C"/>
    <w:rsid w:val="00371319"/>
    <w:rsid w:val="003801A8"/>
    <w:rsid w:val="00380865"/>
    <w:rsid w:val="00390621"/>
    <w:rsid w:val="003979BC"/>
    <w:rsid w:val="003A7F2D"/>
    <w:rsid w:val="003E0264"/>
    <w:rsid w:val="003F4DBB"/>
    <w:rsid w:val="004023B3"/>
    <w:rsid w:val="00423DDF"/>
    <w:rsid w:val="00423E1B"/>
    <w:rsid w:val="00450B82"/>
    <w:rsid w:val="0046749C"/>
    <w:rsid w:val="0048584A"/>
    <w:rsid w:val="004B2D49"/>
    <w:rsid w:val="004C1350"/>
    <w:rsid w:val="004C17AF"/>
    <w:rsid w:val="004D07CC"/>
    <w:rsid w:val="004D2D40"/>
    <w:rsid w:val="004D5355"/>
    <w:rsid w:val="004F21B7"/>
    <w:rsid w:val="004F4980"/>
    <w:rsid w:val="0050543C"/>
    <w:rsid w:val="0051264C"/>
    <w:rsid w:val="005464EA"/>
    <w:rsid w:val="00561704"/>
    <w:rsid w:val="00562A1B"/>
    <w:rsid w:val="005677A8"/>
    <w:rsid w:val="0058086B"/>
    <w:rsid w:val="005A22A7"/>
    <w:rsid w:val="005D013F"/>
    <w:rsid w:val="00635DD8"/>
    <w:rsid w:val="0065167F"/>
    <w:rsid w:val="006C4A94"/>
    <w:rsid w:val="00707B8F"/>
    <w:rsid w:val="00725531"/>
    <w:rsid w:val="0074021B"/>
    <w:rsid w:val="00742850"/>
    <w:rsid w:val="00742D23"/>
    <w:rsid w:val="00746FD6"/>
    <w:rsid w:val="00751AD4"/>
    <w:rsid w:val="00757B6A"/>
    <w:rsid w:val="00757C90"/>
    <w:rsid w:val="00763FD3"/>
    <w:rsid w:val="00765388"/>
    <w:rsid w:val="00774A62"/>
    <w:rsid w:val="00785820"/>
    <w:rsid w:val="00787226"/>
    <w:rsid w:val="00793872"/>
    <w:rsid w:val="007C3B24"/>
    <w:rsid w:val="007E2BF8"/>
    <w:rsid w:val="007E3B8D"/>
    <w:rsid w:val="007F5E38"/>
    <w:rsid w:val="007F7AB4"/>
    <w:rsid w:val="00802F93"/>
    <w:rsid w:val="008047BA"/>
    <w:rsid w:val="0084476A"/>
    <w:rsid w:val="00846CAC"/>
    <w:rsid w:val="00871108"/>
    <w:rsid w:val="00872941"/>
    <w:rsid w:val="0088351A"/>
    <w:rsid w:val="00892239"/>
    <w:rsid w:val="0089647B"/>
    <w:rsid w:val="008A3D01"/>
    <w:rsid w:val="008A4311"/>
    <w:rsid w:val="008B09F7"/>
    <w:rsid w:val="008B0A93"/>
    <w:rsid w:val="008B2198"/>
    <w:rsid w:val="008C3DC4"/>
    <w:rsid w:val="008D6D43"/>
    <w:rsid w:val="008E5DF2"/>
    <w:rsid w:val="008F410F"/>
    <w:rsid w:val="00920260"/>
    <w:rsid w:val="00936D33"/>
    <w:rsid w:val="009554D6"/>
    <w:rsid w:val="00960077"/>
    <w:rsid w:val="009612CA"/>
    <w:rsid w:val="0098345D"/>
    <w:rsid w:val="00983B88"/>
    <w:rsid w:val="009874BD"/>
    <w:rsid w:val="0099239D"/>
    <w:rsid w:val="009948DD"/>
    <w:rsid w:val="009B4614"/>
    <w:rsid w:val="009B75A8"/>
    <w:rsid w:val="009D0974"/>
    <w:rsid w:val="009E15C7"/>
    <w:rsid w:val="009F1938"/>
    <w:rsid w:val="009F393C"/>
    <w:rsid w:val="00A05EB8"/>
    <w:rsid w:val="00A07690"/>
    <w:rsid w:val="00A2548F"/>
    <w:rsid w:val="00A57010"/>
    <w:rsid w:val="00A57AE5"/>
    <w:rsid w:val="00A6163E"/>
    <w:rsid w:val="00A6290F"/>
    <w:rsid w:val="00A70AF0"/>
    <w:rsid w:val="00A771FA"/>
    <w:rsid w:val="00A82C61"/>
    <w:rsid w:val="00AC0E4A"/>
    <w:rsid w:val="00AC366A"/>
    <w:rsid w:val="00AD0C15"/>
    <w:rsid w:val="00AD15A2"/>
    <w:rsid w:val="00AF126E"/>
    <w:rsid w:val="00AF4505"/>
    <w:rsid w:val="00AF7D71"/>
    <w:rsid w:val="00B12086"/>
    <w:rsid w:val="00B20302"/>
    <w:rsid w:val="00B24F14"/>
    <w:rsid w:val="00B47339"/>
    <w:rsid w:val="00BD2695"/>
    <w:rsid w:val="00BE3E1C"/>
    <w:rsid w:val="00BE65C4"/>
    <w:rsid w:val="00C02B5F"/>
    <w:rsid w:val="00C117BE"/>
    <w:rsid w:val="00C536FC"/>
    <w:rsid w:val="00C85DB4"/>
    <w:rsid w:val="00C8678C"/>
    <w:rsid w:val="00CD46BF"/>
    <w:rsid w:val="00D25952"/>
    <w:rsid w:val="00D337FF"/>
    <w:rsid w:val="00D425EF"/>
    <w:rsid w:val="00D5118D"/>
    <w:rsid w:val="00D64E55"/>
    <w:rsid w:val="00D669AA"/>
    <w:rsid w:val="00D67FD6"/>
    <w:rsid w:val="00D73862"/>
    <w:rsid w:val="00D75DB0"/>
    <w:rsid w:val="00D841F1"/>
    <w:rsid w:val="00D84803"/>
    <w:rsid w:val="00D949F5"/>
    <w:rsid w:val="00DB56A8"/>
    <w:rsid w:val="00DD033F"/>
    <w:rsid w:val="00DE047A"/>
    <w:rsid w:val="00E10A5F"/>
    <w:rsid w:val="00E31A86"/>
    <w:rsid w:val="00E9092B"/>
    <w:rsid w:val="00EA04CE"/>
    <w:rsid w:val="00EC0E87"/>
    <w:rsid w:val="00EC6BF3"/>
    <w:rsid w:val="00EE2EF1"/>
    <w:rsid w:val="00F01A06"/>
    <w:rsid w:val="00F11493"/>
    <w:rsid w:val="00F54FC1"/>
    <w:rsid w:val="00F8728F"/>
    <w:rsid w:val="00F9689B"/>
    <w:rsid w:val="00FB28F2"/>
    <w:rsid w:val="00FB6580"/>
    <w:rsid w:val="00FD7976"/>
    <w:rsid w:val="00FE214D"/>
    <w:rsid w:val="00FE6925"/>
    <w:rsid w:val="00FF155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50306"/>
  <w15:chartTrackingRefBased/>
  <w15:docId w15:val="{5F1D9F6C-D5AB-40AA-81EB-26999BC56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D841F1"/>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paragraph" w:styleId="berschrift6">
    <w:name w:val="heading 6"/>
    <w:basedOn w:val="Standard"/>
    <w:next w:val="Standard"/>
    <w:link w:val="berschrift6Zchn"/>
    <w:uiPriority w:val="9"/>
    <w:semiHidden/>
    <w:unhideWhenUsed/>
    <w:qFormat/>
    <w:rsid w:val="00751AD4"/>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D841F1"/>
    <w:rPr>
      <w:rFonts w:ascii="Times New Roman" w:eastAsia="Times New Roman" w:hAnsi="Times New Roman" w:cs="Times New Roman"/>
      <w:b/>
      <w:bCs/>
      <w:sz w:val="27"/>
      <w:szCs w:val="27"/>
      <w:lang w:eastAsia="de-AT"/>
    </w:rPr>
  </w:style>
  <w:style w:type="paragraph" w:styleId="StandardWeb">
    <w:name w:val="Normal (Web)"/>
    <w:basedOn w:val="Standard"/>
    <w:uiPriority w:val="99"/>
    <w:unhideWhenUsed/>
    <w:rsid w:val="00D841F1"/>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Kopfzeile">
    <w:name w:val="header"/>
    <w:basedOn w:val="Standard"/>
    <w:link w:val="KopfzeileZchn"/>
    <w:uiPriority w:val="99"/>
    <w:unhideWhenUsed/>
    <w:rsid w:val="000B42E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B42E6"/>
  </w:style>
  <w:style w:type="paragraph" w:styleId="Fuzeile">
    <w:name w:val="footer"/>
    <w:basedOn w:val="Standard"/>
    <w:link w:val="FuzeileZchn"/>
    <w:uiPriority w:val="99"/>
    <w:unhideWhenUsed/>
    <w:rsid w:val="000B42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B42E6"/>
  </w:style>
  <w:style w:type="table" w:styleId="Tabellenraster">
    <w:name w:val="Table Grid"/>
    <w:basedOn w:val="NormaleTabelle"/>
    <w:uiPriority w:val="59"/>
    <w:rsid w:val="000B42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920260"/>
    <w:rPr>
      <w:color w:val="0000FF" w:themeColor="hyperlink"/>
      <w:u w:val="single"/>
    </w:rPr>
  </w:style>
  <w:style w:type="character" w:styleId="NichtaufgelsteErwhnung">
    <w:name w:val="Unresolved Mention"/>
    <w:basedOn w:val="Absatz-Standardschriftart"/>
    <w:uiPriority w:val="99"/>
    <w:semiHidden/>
    <w:unhideWhenUsed/>
    <w:rsid w:val="00920260"/>
    <w:rPr>
      <w:color w:val="605E5C"/>
      <w:shd w:val="clear" w:color="auto" w:fill="E1DFDD"/>
    </w:rPr>
  </w:style>
  <w:style w:type="character" w:customStyle="1" w:styleId="berschrift6Zchn">
    <w:name w:val="Überschrift 6 Zchn"/>
    <w:basedOn w:val="Absatz-Standardschriftart"/>
    <w:link w:val="berschrift6"/>
    <w:uiPriority w:val="9"/>
    <w:semiHidden/>
    <w:rsid w:val="00751AD4"/>
    <w:rPr>
      <w:rFonts w:asciiTheme="majorHAnsi" w:eastAsiaTheme="majorEastAsia" w:hAnsiTheme="majorHAnsi" w:cstheme="majorBidi"/>
      <w:color w:val="243F60" w:themeColor="accent1" w:themeShade="7F"/>
    </w:rPr>
  </w:style>
  <w:style w:type="character" w:styleId="Fett">
    <w:name w:val="Strong"/>
    <w:basedOn w:val="Absatz-Standardschriftart"/>
    <w:uiPriority w:val="22"/>
    <w:qFormat/>
    <w:rsid w:val="00751AD4"/>
    <w:rPr>
      <w:b/>
      <w:bCs/>
    </w:rPr>
  </w:style>
  <w:style w:type="paragraph" w:styleId="NurText">
    <w:name w:val="Plain Text"/>
    <w:basedOn w:val="Standard"/>
    <w:link w:val="NurTextZchn"/>
    <w:uiPriority w:val="99"/>
    <w:unhideWhenUsed/>
    <w:rsid w:val="00C117BE"/>
    <w:pPr>
      <w:spacing w:after="0" w:line="240" w:lineRule="auto"/>
    </w:pPr>
    <w:rPr>
      <w:rFonts w:ascii="Calibri" w:eastAsia="Calibri" w:hAnsi="Calibri" w:cs="Times New Roman"/>
      <w:szCs w:val="21"/>
    </w:rPr>
  </w:style>
  <w:style w:type="character" w:customStyle="1" w:styleId="NurTextZchn">
    <w:name w:val="Nur Text Zchn"/>
    <w:basedOn w:val="Absatz-Standardschriftart"/>
    <w:link w:val="NurText"/>
    <w:uiPriority w:val="99"/>
    <w:rsid w:val="00C117BE"/>
    <w:rPr>
      <w:rFonts w:ascii="Calibri" w:eastAsia="Calibri" w:hAnsi="Calibri" w:cs="Times New Roman"/>
      <w:szCs w:val="21"/>
    </w:rPr>
  </w:style>
  <w:style w:type="paragraph" w:styleId="Textkrper">
    <w:name w:val="Body Text"/>
    <w:basedOn w:val="Standard"/>
    <w:link w:val="TextkrperZchn"/>
    <w:uiPriority w:val="99"/>
    <w:unhideWhenUsed/>
    <w:rsid w:val="00A70AF0"/>
    <w:pPr>
      <w:widowControl w:val="0"/>
      <w:tabs>
        <w:tab w:val="left" w:pos="282"/>
        <w:tab w:val="left" w:pos="849"/>
      </w:tabs>
      <w:autoSpaceDE w:val="0"/>
      <w:autoSpaceDN w:val="0"/>
      <w:adjustRightInd w:val="0"/>
      <w:spacing w:after="0" w:line="240" w:lineRule="auto"/>
      <w:jc w:val="both"/>
    </w:pPr>
    <w:rPr>
      <w:rFonts w:ascii="Arial" w:eastAsia="Times New Roman" w:hAnsi="Arial" w:cs="Arial"/>
      <w:color w:val="000000"/>
      <w:szCs w:val="24"/>
      <w:lang w:val="de-DE" w:eastAsia="de-DE"/>
    </w:rPr>
  </w:style>
  <w:style w:type="character" w:customStyle="1" w:styleId="TextkrperZchn">
    <w:name w:val="Textkörper Zchn"/>
    <w:basedOn w:val="Absatz-Standardschriftart"/>
    <w:link w:val="Textkrper"/>
    <w:uiPriority w:val="99"/>
    <w:rsid w:val="00A70AF0"/>
    <w:rPr>
      <w:rFonts w:ascii="Arial" w:eastAsia="Times New Roman" w:hAnsi="Arial" w:cs="Arial"/>
      <w:color w:val="000000"/>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1812">
      <w:bodyDiv w:val="1"/>
      <w:marLeft w:val="0"/>
      <w:marRight w:val="0"/>
      <w:marTop w:val="0"/>
      <w:marBottom w:val="0"/>
      <w:divBdr>
        <w:top w:val="none" w:sz="0" w:space="0" w:color="auto"/>
        <w:left w:val="none" w:sz="0" w:space="0" w:color="auto"/>
        <w:bottom w:val="none" w:sz="0" w:space="0" w:color="auto"/>
        <w:right w:val="none" w:sz="0" w:space="0" w:color="auto"/>
      </w:divBdr>
    </w:div>
    <w:div w:id="901019017">
      <w:bodyDiv w:val="1"/>
      <w:marLeft w:val="0"/>
      <w:marRight w:val="0"/>
      <w:marTop w:val="0"/>
      <w:marBottom w:val="0"/>
      <w:divBdr>
        <w:top w:val="none" w:sz="0" w:space="0" w:color="auto"/>
        <w:left w:val="none" w:sz="0" w:space="0" w:color="auto"/>
        <w:bottom w:val="none" w:sz="0" w:space="0" w:color="auto"/>
        <w:right w:val="none" w:sz="0" w:space="0" w:color="auto"/>
      </w:divBdr>
    </w:div>
    <w:div w:id="937906492">
      <w:bodyDiv w:val="1"/>
      <w:marLeft w:val="0"/>
      <w:marRight w:val="0"/>
      <w:marTop w:val="0"/>
      <w:marBottom w:val="0"/>
      <w:divBdr>
        <w:top w:val="none" w:sz="0" w:space="0" w:color="auto"/>
        <w:left w:val="none" w:sz="0" w:space="0" w:color="auto"/>
        <w:bottom w:val="none" w:sz="0" w:space="0" w:color="auto"/>
        <w:right w:val="none" w:sz="0" w:space="0" w:color="auto"/>
      </w:divBdr>
    </w:div>
    <w:div w:id="1081609054">
      <w:bodyDiv w:val="1"/>
      <w:marLeft w:val="0"/>
      <w:marRight w:val="0"/>
      <w:marTop w:val="0"/>
      <w:marBottom w:val="0"/>
      <w:divBdr>
        <w:top w:val="none" w:sz="0" w:space="0" w:color="auto"/>
        <w:left w:val="none" w:sz="0" w:space="0" w:color="auto"/>
        <w:bottom w:val="none" w:sz="0" w:space="0" w:color="auto"/>
        <w:right w:val="none" w:sz="0" w:space="0" w:color="auto"/>
      </w:divBdr>
    </w:div>
    <w:div w:id="1321151991">
      <w:bodyDiv w:val="1"/>
      <w:marLeft w:val="0"/>
      <w:marRight w:val="0"/>
      <w:marTop w:val="0"/>
      <w:marBottom w:val="0"/>
      <w:divBdr>
        <w:top w:val="none" w:sz="0" w:space="0" w:color="auto"/>
        <w:left w:val="none" w:sz="0" w:space="0" w:color="auto"/>
        <w:bottom w:val="none" w:sz="0" w:space="0" w:color="auto"/>
        <w:right w:val="none" w:sz="0" w:space="0" w:color="auto"/>
      </w:divBdr>
    </w:div>
    <w:div w:id="1607035330">
      <w:bodyDiv w:val="1"/>
      <w:marLeft w:val="0"/>
      <w:marRight w:val="0"/>
      <w:marTop w:val="0"/>
      <w:marBottom w:val="0"/>
      <w:divBdr>
        <w:top w:val="none" w:sz="0" w:space="0" w:color="auto"/>
        <w:left w:val="none" w:sz="0" w:space="0" w:color="auto"/>
        <w:bottom w:val="none" w:sz="0" w:space="0" w:color="auto"/>
        <w:right w:val="none" w:sz="0" w:space="0" w:color="auto"/>
      </w:divBdr>
    </w:div>
    <w:div w:id="1708681804">
      <w:bodyDiv w:val="1"/>
      <w:marLeft w:val="0"/>
      <w:marRight w:val="0"/>
      <w:marTop w:val="0"/>
      <w:marBottom w:val="0"/>
      <w:divBdr>
        <w:top w:val="none" w:sz="0" w:space="0" w:color="auto"/>
        <w:left w:val="none" w:sz="0" w:space="0" w:color="auto"/>
        <w:bottom w:val="none" w:sz="0" w:space="0" w:color="auto"/>
        <w:right w:val="none" w:sz="0" w:space="0" w:color="auto"/>
      </w:divBdr>
    </w:div>
    <w:div w:id="210942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assathon.at"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oleObject" Target="embeddings/oleObject1.bin"/><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passathon.at/news/presse"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emf"/><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hyperlink" Target="http://www.instagram.com/passathon.at" TargetMode="External"/><Relationship Id="rId20" Type="http://schemas.openxmlformats.org/officeDocument/2006/relationships/image" Target="media/image7.svg"/><Relationship Id="rId29" Type="http://schemas.openxmlformats.org/officeDocument/2006/relationships/image" Target="media/image16.jpeg"/><Relationship Id="rId41" Type="http://schemas.openxmlformats.org/officeDocument/2006/relationships/image" Target="media/image27.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ace@passathon.at"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hyperlink" Target="http://www.twitter.com/passathonAT"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header" Target="header1.xml"/><Relationship Id="rId10" Type="http://schemas.openxmlformats.org/officeDocument/2006/relationships/hyperlink" Target="http://www.passathon.at"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facebook.com/passathon"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image" Target="media/image2.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1040</Words>
  <Characters>6556</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Günter Lang</dc:creator>
  <cp:keywords/>
  <dc:description/>
  <cp:lastModifiedBy>Markus Lang</cp:lastModifiedBy>
  <cp:revision>16</cp:revision>
  <cp:lastPrinted>2021-07-18T21:52:00Z</cp:lastPrinted>
  <dcterms:created xsi:type="dcterms:W3CDTF">2021-11-01T08:05:00Z</dcterms:created>
  <dcterms:modified xsi:type="dcterms:W3CDTF">2021-11-04T13:39:00Z</dcterms:modified>
</cp:coreProperties>
</file>